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87" w:rsidRPr="003B5087" w:rsidRDefault="00880998" w:rsidP="00880998">
      <w:pPr>
        <w:autoSpaceDE w:val="0"/>
        <w:autoSpaceDN w:val="0"/>
        <w:adjustRightInd w:val="0"/>
        <w:spacing w:after="0" w:line="240" w:lineRule="auto"/>
        <w:jc w:val="center"/>
        <w:rPr>
          <w:rFonts w:ascii="Arial" w:hAnsi="Arial" w:cs="Arial"/>
          <w:color w:val="000000"/>
          <w:sz w:val="24"/>
          <w:szCs w:val="24"/>
        </w:rPr>
      </w:pPr>
      <w:r>
        <w:rPr>
          <w:noProof/>
          <w:sz w:val="20"/>
          <w:szCs w:val="20"/>
          <w:lang w:val="en-US"/>
        </w:rPr>
        <w:drawing>
          <wp:inline distT="0" distB="0" distL="0" distR="0" wp14:anchorId="47F50F68" wp14:editId="1F5CF2A8">
            <wp:extent cx="1157946" cy="647700"/>
            <wp:effectExtent l="0" t="0" r="4445" b="0"/>
            <wp:docPr id="2" name="Picture 2" descr="John Rankin -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Rankin - NEW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988" cy="658910"/>
                    </a:xfrm>
                    <a:prstGeom prst="rect">
                      <a:avLst/>
                    </a:prstGeom>
                    <a:noFill/>
                    <a:ln>
                      <a:noFill/>
                    </a:ln>
                  </pic:spPr>
                </pic:pic>
              </a:graphicData>
            </a:graphic>
          </wp:inline>
        </w:drawing>
      </w:r>
    </w:p>
    <w:p w:rsidR="00E45048" w:rsidRPr="00E45048" w:rsidRDefault="00E45048" w:rsidP="005A2C28">
      <w:pPr>
        <w:pStyle w:val="Default"/>
        <w:jc w:val="center"/>
        <w:rPr>
          <w:rFonts w:cstheme="minorHAnsi"/>
        </w:rPr>
      </w:pPr>
      <w:r w:rsidRPr="00E45048">
        <w:rPr>
          <w:rFonts w:asciiTheme="minorHAnsi" w:hAnsiTheme="minorHAnsi" w:cstheme="minorHAnsi"/>
        </w:rPr>
        <w:t>John Ranki</w:t>
      </w:r>
      <w:r w:rsidR="005A2C28">
        <w:rPr>
          <w:rFonts w:asciiTheme="minorHAnsi" w:hAnsiTheme="minorHAnsi" w:cstheme="minorHAnsi"/>
        </w:rPr>
        <w:t xml:space="preserve">n Sport Premium </w:t>
      </w:r>
      <w:r w:rsidRPr="00E45048">
        <w:rPr>
          <w:rFonts w:asciiTheme="minorHAnsi" w:hAnsiTheme="minorHAnsi" w:cstheme="minorHAnsi"/>
        </w:rPr>
        <w:t xml:space="preserve">Impact </w:t>
      </w:r>
      <w:r w:rsidRPr="005A2C28">
        <w:rPr>
          <w:rFonts w:asciiTheme="minorHAnsi" w:hAnsiTheme="minorHAnsi" w:cstheme="minorHAnsi"/>
        </w:rPr>
        <w:t>Statement</w:t>
      </w:r>
      <w:r w:rsidR="005A2C28" w:rsidRPr="005A2C28">
        <w:rPr>
          <w:rFonts w:asciiTheme="minorHAnsi" w:hAnsiTheme="minorHAnsi" w:cstheme="minorHAnsi"/>
        </w:rPr>
        <w:t xml:space="preserve"> 2017-18</w:t>
      </w:r>
    </w:p>
    <w:p w:rsidR="005A2C28" w:rsidRPr="005A2C28" w:rsidRDefault="005A2C28" w:rsidP="005A2C28">
      <w:pPr>
        <w:autoSpaceDE w:val="0"/>
        <w:autoSpaceDN w:val="0"/>
        <w:adjustRightInd w:val="0"/>
        <w:spacing w:after="0" w:line="240" w:lineRule="auto"/>
        <w:rPr>
          <w:rFonts w:cstheme="minorHAnsi"/>
          <w:bCs/>
          <w:color w:val="000000"/>
          <w:sz w:val="24"/>
          <w:szCs w:val="24"/>
        </w:rPr>
      </w:pPr>
      <w:r w:rsidRPr="005A2C28">
        <w:rPr>
          <w:rFonts w:cstheme="minorHAnsi"/>
          <w:bCs/>
          <w:color w:val="000000"/>
          <w:sz w:val="24"/>
          <w:szCs w:val="24"/>
        </w:rPr>
        <w:t xml:space="preserve">Impact of Action Plan 2017-18 </w:t>
      </w:r>
    </w:p>
    <w:p w:rsidR="005A2C28" w:rsidRPr="00E45048" w:rsidRDefault="005A2C28" w:rsidP="005A2C28">
      <w:pPr>
        <w:autoSpaceDE w:val="0"/>
        <w:autoSpaceDN w:val="0"/>
        <w:adjustRightInd w:val="0"/>
        <w:spacing w:after="0" w:line="240" w:lineRule="auto"/>
        <w:rPr>
          <w:rFonts w:cstheme="minorHAnsi"/>
          <w:b/>
          <w:bCs/>
          <w:color w:val="000000"/>
          <w:sz w:val="24"/>
          <w:szCs w:val="24"/>
        </w:rPr>
      </w:pPr>
    </w:p>
    <w:tbl>
      <w:tblPr>
        <w:tblStyle w:val="TableGrid"/>
        <w:tblW w:w="0" w:type="auto"/>
        <w:tblInd w:w="-5" w:type="dxa"/>
        <w:tblLayout w:type="fixed"/>
        <w:tblLook w:val="0000" w:firstRow="0" w:lastRow="0" w:firstColumn="0" w:lastColumn="0" w:noHBand="0" w:noVBand="0"/>
      </w:tblPr>
      <w:tblGrid>
        <w:gridCol w:w="5812"/>
        <w:gridCol w:w="8930"/>
      </w:tblGrid>
      <w:tr w:rsidR="005A2C28" w:rsidRPr="00E45048" w:rsidTr="00A26853">
        <w:trPr>
          <w:trHeight w:val="143"/>
        </w:trPr>
        <w:tc>
          <w:tcPr>
            <w:tcW w:w="14742" w:type="dxa"/>
            <w:gridSpan w:val="2"/>
          </w:tcPr>
          <w:p w:rsidR="005A2C28" w:rsidRPr="00E45048" w:rsidRDefault="005A2C28" w:rsidP="00A10CD1">
            <w:pPr>
              <w:autoSpaceDE w:val="0"/>
              <w:autoSpaceDN w:val="0"/>
              <w:adjustRightInd w:val="0"/>
              <w:jc w:val="center"/>
              <w:rPr>
                <w:rFonts w:cstheme="minorHAnsi"/>
                <w:color w:val="000000"/>
                <w:sz w:val="24"/>
                <w:szCs w:val="24"/>
              </w:rPr>
            </w:pPr>
            <w:r w:rsidRPr="00E45048">
              <w:rPr>
                <w:rFonts w:cstheme="minorHAnsi"/>
                <w:b/>
                <w:bCs/>
                <w:color w:val="000000"/>
                <w:sz w:val="24"/>
                <w:szCs w:val="24"/>
              </w:rPr>
              <w:t>J</w:t>
            </w:r>
            <w:r>
              <w:rPr>
                <w:rFonts w:cstheme="minorHAnsi"/>
                <w:b/>
                <w:bCs/>
                <w:color w:val="000000"/>
                <w:sz w:val="24"/>
                <w:szCs w:val="24"/>
              </w:rPr>
              <w:t>ohn Rankin Federation: 2017-18</w:t>
            </w:r>
          </w:p>
        </w:tc>
      </w:tr>
      <w:tr w:rsidR="005A2C28" w:rsidRPr="00E45048" w:rsidTr="00A26853">
        <w:trPr>
          <w:trHeight w:val="143"/>
        </w:trPr>
        <w:tc>
          <w:tcPr>
            <w:tcW w:w="5812" w:type="dxa"/>
          </w:tcPr>
          <w:p w:rsidR="005A2C28" w:rsidRPr="00E45048" w:rsidRDefault="005A2C28" w:rsidP="00A10CD1">
            <w:pPr>
              <w:autoSpaceDE w:val="0"/>
              <w:autoSpaceDN w:val="0"/>
              <w:adjustRightInd w:val="0"/>
              <w:rPr>
                <w:rFonts w:cstheme="minorHAnsi"/>
                <w:color w:val="000000"/>
                <w:sz w:val="24"/>
                <w:szCs w:val="24"/>
              </w:rPr>
            </w:pPr>
            <w:r w:rsidRPr="00E45048">
              <w:rPr>
                <w:rFonts w:cstheme="minorHAnsi"/>
                <w:color w:val="000000"/>
                <w:sz w:val="24"/>
                <w:szCs w:val="24"/>
              </w:rPr>
              <w:t>School Affiliation to West Berkshire School Sport Partnership (competition only)</w:t>
            </w:r>
          </w:p>
        </w:tc>
        <w:tc>
          <w:tcPr>
            <w:tcW w:w="8930" w:type="dxa"/>
          </w:tcPr>
          <w:p w:rsidR="005A2C28" w:rsidRPr="002E5FCB" w:rsidRDefault="005A2C28" w:rsidP="002E5FCB">
            <w:pPr>
              <w:autoSpaceDE w:val="0"/>
              <w:autoSpaceDN w:val="0"/>
              <w:adjustRightInd w:val="0"/>
              <w:rPr>
                <w:rFonts w:cstheme="minorHAnsi"/>
                <w:b/>
                <w:bCs/>
                <w:color w:val="000000"/>
                <w:sz w:val="24"/>
                <w:szCs w:val="24"/>
              </w:rPr>
            </w:pPr>
            <w:r w:rsidRPr="002E5FCB">
              <w:rPr>
                <w:rFonts w:cstheme="minorHAnsi"/>
                <w:b/>
                <w:bCs/>
                <w:color w:val="000000"/>
                <w:sz w:val="24"/>
                <w:szCs w:val="24"/>
              </w:rPr>
              <w:t>General Impact</w:t>
            </w:r>
          </w:p>
          <w:p w:rsidR="00967753" w:rsidRDefault="00A062E9" w:rsidP="002E5FCB">
            <w:pPr>
              <w:pStyle w:val="ListParagraph"/>
              <w:numPr>
                <w:ilvl w:val="0"/>
                <w:numId w:val="6"/>
              </w:numPr>
              <w:autoSpaceDE w:val="0"/>
              <w:autoSpaceDN w:val="0"/>
              <w:adjustRightInd w:val="0"/>
              <w:rPr>
                <w:rFonts w:cstheme="minorHAnsi"/>
                <w:bCs/>
                <w:color w:val="000000"/>
                <w:sz w:val="24"/>
                <w:szCs w:val="24"/>
              </w:rPr>
            </w:pPr>
            <w:r>
              <w:rPr>
                <w:rFonts w:cstheme="minorHAnsi"/>
                <w:bCs/>
                <w:color w:val="000000"/>
                <w:sz w:val="24"/>
                <w:szCs w:val="24"/>
              </w:rPr>
              <w:t>JRS have access to over 2</w:t>
            </w:r>
            <w:r w:rsidR="00967753">
              <w:rPr>
                <w:rFonts w:cstheme="minorHAnsi"/>
                <w:bCs/>
                <w:color w:val="000000"/>
                <w:sz w:val="24"/>
                <w:szCs w:val="24"/>
              </w:rPr>
              <w:t>0 competitions, across a range of sports.</w:t>
            </w:r>
          </w:p>
          <w:p w:rsidR="005A2C28" w:rsidRPr="00967753" w:rsidRDefault="00967753" w:rsidP="002E5FCB">
            <w:pPr>
              <w:pStyle w:val="ListParagraph"/>
              <w:numPr>
                <w:ilvl w:val="0"/>
                <w:numId w:val="6"/>
              </w:numPr>
              <w:autoSpaceDE w:val="0"/>
              <w:autoSpaceDN w:val="0"/>
              <w:adjustRightInd w:val="0"/>
              <w:rPr>
                <w:rFonts w:cstheme="minorHAnsi"/>
                <w:bCs/>
                <w:color w:val="000000"/>
                <w:sz w:val="24"/>
                <w:szCs w:val="24"/>
              </w:rPr>
            </w:pPr>
            <w:r>
              <w:rPr>
                <w:rFonts w:cstheme="minorHAnsi"/>
                <w:bCs/>
                <w:color w:val="000000"/>
                <w:sz w:val="24"/>
                <w:szCs w:val="24"/>
              </w:rPr>
              <w:t>PE lead made aware of all changes and regulations relating primary PE.</w:t>
            </w:r>
          </w:p>
          <w:p w:rsidR="005A2C28" w:rsidRPr="002E5FCB" w:rsidRDefault="005A2C28" w:rsidP="002E5FCB">
            <w:pPr>
              <w:autoSpaceDE w:val="0"/>
              <w:autoSpaceDN w:val="0"/>
              <w:adjustRightInd w:val="0"/>
              <w:rPr>
                <w:rFonts w:cstheme="minorHAnsi"/>
                <w:b/>
                <w:bCs/>
                <w:color w:val="000000"/>
                <w:sz w:val="24"/>
                <w:szCs w:val="24"/>
              </w:rPr>
            </w:pPr>
            <w:r w:rsidRPr="002E5FCB">
              <w:rPr>
                <w:rFonts w:cstheme="minorHAnsi"/>
                <w:b/>
                <w:bCs/>
                <w:color w:val="000000"/>
                <w:sz w:val="24"/>
                <w:szCs w:val="24"/>
              </w:rPr>
              <w:t>Sports Clubs</w:t>
            </w:r>
          </w:p>
          <w:p w:rsidR="00B106CF" w:rsidRPr="00B106CF" w:rsidRDefault="00967753" w:rsidP="002E5FCB">
            <w:pPr>
              <w:pStyle w:val="ListParagraph"/>
              <w:numPr>
                <w:ilvl w:val="0"/>
                <w:numId w:val="6"/>
              </w:numPr>
              <w:autoSpaceDE w:val="0"/>
              <w:autoSpaceDN w:val="0"/>
              <w:adjustRightInd w:val="0"/>
              <w:rPr>
                <w:rFonts w:cstheme="minorHAnsi"/>
                <w:b/>
                <w:bCs/>
                <w:color w:val="000000"/>
                <w:sz w:val="24"/>
                <w:szCs w:val="24"/>
              </w:rPr>
            </w:pPr>
            <w:r>
              <w:rPr>
                <w:rFonts w:cstheme="minorHAnsi"/>
                <w:bCs/>
                <w:color w:val="000000"/>
                <w:sz w:val="24"/>
                <w:szCs w:val="24"/>
              </w:rPr>
              <w:t xml:space="preserve">An increased number and variety of clubs; many of which were free to join. </w:t>
            </w:r>
          </w:p>
          <w:p w:rsidR="00B106CF" w:rsidRPr="00DA24F3" w:rsidRDefault="00B106CF" w:rsidP="002E5FCB">
            <w:pPr>
              <w:pStyle w:val="ListParagraph"/>
              <w:numPr>
                <w:ilvl w:val="0"/>
                <w:numId w:val="6"/>
              </w:numPr>
              <w:autoSpaceDE w:val="0"/>
              <w:autoSpaceDN w:val="0"/>
              <w:adjustRightInd w:val="0"/>
              <w:rPr>
                <w:rFonts w:cstheme="minorHAnsi"/>
                <w:b/>
                <w:bCs/>
                <w:color w:val="000000"/>
                <w:sz w:val="24"/>
                <w:szCs w:val="24"/>
              </w:rPr>
            </w:pPr>
            <w:r>
              <w:rPr>
                <w:rFonts w:cstheme="minorHAnsi"/>
                <w:bCs/>
                <w:color w:val="000000"/>
                <w:sz w:val="24"/>
                <w:szCs w:val="24"/>
              </w:rPr>
              <w:t>Clubs offered at lunchtimes proved to be popular also.</w:t>
            </w:r>
          </w:p>
          <w:p w:rsidR="00DA24F3" w:rsidRPr="00B106CF" w:rsidRDefault="00DA24F3" w:rsidP="002E5FCB">
            <w:pPr>
              <w:pStyle w:val="ListParagraph"/>
              <w:numPr>
                <w:ilvl w:val="0"/>
                <w:numId w:val="6"/>
              </w:numPr>
              <w:autoSpaceDE w:val="0"/>
              <w:autoSpaceDN w:val="0"/>
              <w:adjustRightInd w:val="0"/>
              <w:rPr>
                <w:rFonts w:cstheme="minorHAnsi"/>
                <w:b/>
                <w:bCs/>
                <w:color w:val="000000"/>
                <w:sz w:val="24"/>
                <w:szCs w:val="24"/>
              </w:rPr>
            </w:pPr>
            <w:r>
              <w:rPr>
                <w:rFonts w:cstheme="minorHAnsi"/>
                <w:bCs/>
                <w:color w:val="000000"/>
                <w:sz w:val="24"/>
                <w:szCs w:val="24"/>
              </w:rPr>
              <w:t>Significant rise in girls participating in football from year 3/4</w:t>
            </w:r>
          </w:p>
          <w:p w:rsidR="005A2C28" w:rsidRPr="002E5FCB" w:rsidRDefault="005A2C28" w:rsidP="002E5FCB">
            <w:pPr>
              <w:autoSpaceDE w:val="0"/>
              <w:autoSpaceDN w:val="0"/>
              <w:adjustRightInd w:val="0"/>
              <w:rPr>
                <w:rFonts w:cstheme="minorHAnsi"/>
                <w:b/>
                <w:bCs/>
                <w:color w:val="000000"/>
                <w:sz w:val="24"/>
                <w:szCs w:val="24"/>
              </w:rPr>
            </w:pPr>
            <w:r w:rsidRPr="002E5FCB">
              <w:rPr>
                <w:rFonts w:cstheme="minorHAnsi"/>
                <w:b/>
                <w:bCs/>
                <w:color w:val="000000"/>
                <w:sz w:val="24"/>
                <w:szCs w:val="24"/>
              </w:rPr>
              <w:t>Participation of clubs</w:t>
            </w:r>
          </w:p>
          <w:p w:rsidR="005A2C28" w:rsidRPr="00B106CF" w:rsidRDefault="00B106CF" w:rsidP="002E5FCB">
            <w:pPr>
              <w:pStyle w:val="ListParagraph"/>
              <w:numPr>
                <w:ilvl w:val="0"/>
                <w:numId w:val="6"/>
              </w:numPr>
              <w:autoSpaceDE w:val="0"/>
              <w:autoSpaceDN w:val="0"/>
              <w:adjustRightInd w:val="0"/>
              <w:rPr>
                <w:rFonts w:cstheme="minorHAnsi"/>
                <w:b/>
                <w:bCs/>
                <w:color w:val="000000"/>
                <w:sz w:val="24"/>
                <w:szCs w:val="24"/>
              </w:rPr>
            </w:pPr>
            <w:r>
              <w:rPr>
                <w:rFonts w:cstheme="minorHAnsi"/>
                <w:bCs/>
                <w:color w:val="000000"/>
                <w:sz w:val="24"/>
                <w:szCs w:val="24"/>
              </w:rPr>
              <w:t>Over 60% of JRJ pupils attended</w:t>
            </w:r>
            <w:r w:rsidR="002E5FCB">
              <w:rPr>
                <w:rFonts w:cstheme="minorHAnsi"/>
                <w:bCs/>
                <w:color w:val="000000"/>
                <w:sz w:val="24"/>
                <w:szCs w:val="24"/>
              </w:rPr>
              <w:t xml:space="preserve"> sports</w:t>
            </w:r>
            <w:r>
              <w:rPr>
                <w:rFonts w:cstheme="minorHAnsi"/>
                <w:bCs/>
                <w:color w:val="000000"/>
                <w:sz w:val="24"/>
                <w:szCs w:val="24"/>
              </w:rPr>
              <w:t xml:space="preserve"> clubs in 17/18.</w:t>
            </w:r>
          </w:p>
          <w:p w:rsidR="005A2C28" w:rsidRPr="002E5FCB" w:rsidRDefault="005A2C28" w:rsidP="002E5FCB">
            <w:pPr>
              <w:autoSpaceDE w:val="0"/>
              <w:autoSpaceDN w:val="0"/>
              <w:adjustRightInd w:val="0"/>
              <w:rPr>
                <w:rFonts w:cstheme="minorHAnsi"/>
                <w:b/>
                <w:bCs/>
                <w:color w:val="000000"/>
                <w:sz w:val="24"/>
                <w:szCs w:val="24"/>
              </w:rPr>
            </w:pPr>
            <w:r w:rsidRPr="002E5FCB">
              <w:rPr>
                <w:rFonts w:cstheme="minorHAnsi"/>
                <w:b/>
                <w:bCs/>
                <w:color w:val="000000"/>
                <w:sz w:val="24"/>
                <w:szCs w:val="24"/>
              </w:rPr>
              <w:t xml:space="preserve">Fixture participation </w:t>
            </w:r>
          </w:p>
          <w:p w:rsidR="005A2C28" w:rsidRPr="00B106CF" w:rsidRDefault="00B106CF" w:rsidP="002E5FCB">
            <w:pPr>
              <w:pStyle w:val="ListParagraph"/>
              <w:numPr>
                <w:ilvl w:val="0"/>
                <w:numId w:val="6"/>
              </w:numPr>
              <w:autoSpaceDE w:val="0"/>
              <w:autoSpaceDN w:val="0"/>
              <w:adjustRightInd w:val="0"/>
              <w:rPr>
                <w:rFonts w:cstheme="minorHAnsi"/>
                <w:b/>
                <w:bCs/>
                <w:color w:val="000000"/>
                <w:sz w:val="24"/>
                <w:szCs w:val="24"/>
              </w:rPr>
            </w:pPr>
            <w:r>
              <w:rPr>
                <w:rFonts w:cstheme="minorHAnsi"/>
                <w:bCs/>
                <w:color w:val="000000"/>
                <w:sz w:val="24"/>
                <w:szCs w:val="24"/>
              </w:rPr>
              <w:t>Over 40% of JRJ took part in a sporting fixture in 17/18.</w:t>
            </w:r>
          </w:p>
        </w:tc>
      </w:tr>
      <w:tr w:rsidR="005A2C28" w:rsidRPr="00E45048" w:rsidTr="00A26853">
        <w:trPr>
          <w:trHeight w:val="143"/>
        </w:trPr>
        <w:tc>
          <w:tcPr>
            <w:tcW w:w="5812" w:type="dxa"/>
          </w:tcPr>
          <w:p w:rsidR="005A2C28" w:rsidRPr="00E45048" w:rsidRDefault="005A2C28" w:rsidP="00A10CD1">
            <w:pPr>
              <w:autoSpaceDE w:val="0"/>
              <w:autoSpaceDN w:val="0"/>
              <w:adjustRightInd w:val="0"/>
              <w:rPr>
                <w:rFonts w:cstheme="minorHAnsi"/>
                <w:color w:val="000000"/>
                <w:sz w:val="24"/>
                <w:szCs w:val="24"/>
              </w:rPr>
            </w:pPr>
            <w:r w:rsidRPr="00E45048">
              <w:rPr>
                <w:rFonts w:cstheme="minorHAnsi"/>
                <w:color w:val="000000"/>
                <w:sz w:val="24"/>
                <w:szCs w:val="24"/>
              </w:rPr>
              <w:t>Sports participation and travel</w:t>
            </w:r>
          </w:p>
        </w:tc>
        <w:tc>
          <w:tcPr>
            <w:tcW w:w="8930" w:type="dxa"/>
          </w:tcPr>
          <w:p w:rsidR="00A062E9" w:rsidRDefault="00A062E9" w:rsidP="002E5FCB">
            <w:pPr>
              <w:pStyle w:val="ListParagraph"/>
              <w:numPr>
                <w:ilvl w:val="0"/>
                <w:numId w:val="5"/>
              </w:numPr>
              <w:autoSpaceDE w:val="0"/>
              <w:autoSpaceDN w:val="0"/>
              <w:adjustRightInd w:val="0"/>
              <w:rPr>
                <w:rFonts w:cstheme="minorHAnsi"/>
                <w:color w:val="000000"/>
                <w:sz w:val="24"/>
                <w:szCs w:val="24"/>
              </w:rPr>
            </w:pPr>
            <w:r>
              <w:rPr>
                <w:rFonts w:cstheme="minorHAnsi"/>
                <w:color w:val="000000"/>
                <w:sz w:val="24"/>
                <w:szCs w:val="24"/>
              </w:rPr>
              <w:t>52 children (</w:t>
            </w:r>
            <w:proofErr w:type="spellStart"/>
            <w:r>
              <w:rPr>
                <w:rFonts w:cstheme="minorHAnsi"/>
                <w:color w:val="000000"/>
                <w:sz w:val="24"/>
                <w:szCs w:val="24"/>
              </w:rPr>
              <w:t>yrs</w:t>
            </w:r>
            <w:proofErr w:type="spellEnd"/>
            <w:r>
              <w:rPr>
                <w:rFonts w:cstheme="minorHAnsi"/>
                <w:color w:val="000000"/>
                <w:sz w:val="24"/>
                <w:szCs w:val="24"/>
              </w:rPr>
              <w:t xml:space="preserve"> 3/4/5/6) attended the annual Cross Country event (10 more than 16/17) through hiring a coach.</w:t>
            </w:r>
          </w:p>
          <w:p w:rsidR="00A062E9" w:rsidRPr="00A062E9" w:rsidRDefault="00A062E9" w:rsidP="002E5FCB">
            <w:pPr>
              <w:pStyle w:val="ListParagraph"/>
              <w:numPr>
                <w:ilvl w:val="0"/>
                <w:numId w:val="5"/>
              </w:numPr>
              <w:autoSpaceDE w:val="0"/>
              <w:autoSpaceDN w:val="0"/>
              <w:adjustRightInd w:val="0"/>
              <w:rPr>
                <w:rFonts w:cstheme="minorHAnsi"/>
                <w:color w:val="000000"/>
                <w:sz w:val="24"/>
                <w:szCs w:val="24"/>
              </w:rPr>
            </w:pPr>
            <w:r>
              <w:rPr>
                <w:rFonts w:cstheme="minorHAnsi"/>
                <w:color w:val="000000"/>
                <w:sz w:val="24"/>
                <w:szCs w:val="24"/>
              </w:rPr>
              <w:t>Less common sports have been taught in PE lessons and during lunch times, in the hope that this will develop a more positive sporting philosophy at JRS.</w:t>
            </w:r>
          </w:p>
        </w:tc>
      </w:tr>
      <w:tr w:rsidR="005A2C28" w:rsidRPr="00E45048" w:rsidTr="00A26853">
        <w:trPr>
          <w:trHeight w:val="143"/>
        </w:trPr>
        <w:tc>
          <w:tcPr>
            <w:tcW w:w="5812" w:type="dxa"/>
          </w:tcPr>
          <w:p w:rsidR="005A2C28" w:rsidRPr="00E45048" w:rsidRDefault="005A2C28" w:rsidP="00A10CD1">
            <w:pPr>
              <w:autoSpaceDE w:val="0"/>
              <w:autoSpaceDN w:val="0"/>
              <w:adjustRightInd w:val="0"/>
              <w:rPr>
                <w:rFonts w:cstheme="minorHAnsi"/>
                <w:color w:val="000000"/>
                <w:sz w:val="24"/>
                <w:szCs w:val="24"/>
              </w:rPr>
            </w:pPr>
            <w:r w:rsidRPr="00E45048">
              <w:rPr>
                <w:rFonts w:cstheme="minorHAnsi"/>
                <w:color w:val="000000"/>
                <w:sz w:val="24"/>
                <w:szCs w:val="24"/>
              </w:rPr>
              <w:t>Use of external PE companies to develop the teaching of PE across the federation</w:t>
            </w:r>
          </w:p>
        </w:tc>
        <w:tc>
          <w:tcPr>
            <w:tcW w:w="8930" w:type="dxa"/>
          </w:tcPr>
          <w:p w:rsidR="00A062E9" w:rsidRPr="00A062E9" w:rsidRDefault="00A062E9" w:rsidP="002E5FCB">
            <w:pPr>
              <w:pStyle w:val="ListParagraph"/>
              <w:numPr>
                <w:ilvl w:val="0"/>
                <w:numId w:val="5"/>
              </w:numPr>
              <w:autoSpaceDE w:val="0"/>
              <w:autoSpaceDN w:val="0"/>
              <w:adjustRightInd w:val="0"/>
              <w:rPr>
                <w:rFonts w:cstheme="minorHAnsi"/>
                <w:color w:val="000000"/>
                <w:sz w:val="24"/>
                <w:szCs w:val="24"/>
              </w:rPr>
            </w:pPr>
            <w:r w:rsidRPr="00A062E9">
              <w:rPr>
                <w:rFonts w:cstheme="minorHAnsi"/>
                <w:color w:val="000000"/>
                <w:sz w:val="24"/>
                <w:szCs w:val="24"/>
              </w:rPr>
              <w:t xml:space="preserve">The </w:t>
            </w:r>
            <w:r w:rsidR="002E5FCB">
              <w:rPr>
                <w:rFonts w:cstheme="minorHAnsi"/>
                <w:color w:val="000000"/>
                <w:sz w:val="24"/>
                <w:szCs w:val="24"/>
              </w:rPr>
              <w:t xml:space="preserve"> </w:t>
            </w:r>
            <w:r w:rsidRPr="00A062E9">
              <w:rPr>
                <w:rFonts w:cstheme="minorHAnsi"/>
                <w:color w:val="000000"/>
                <w:sz w:val="24"/>
                <w:szCs w:val="24"/>
              </w:rPr>
              <w:t xml:space="preserve"> team came to JRS and ran sessions f</w:t>
            </w:r>
            <w:r>
              <w:rPr>
                <w:rFonts w:cstheme="minorHAnsi"/>
                <w:color w:val="000000"/>
                <w:sz w:val="24"/>
                <w:szCs w:val="24"/>
              </w:rPr>
              <w:t>or staff across the federation; n</w:t>
            </w:r>
            <w:r w:rsidRPr="00A062E9">
              <w:rPr>
                <w:rFonts w:cstheme="minorHAnsi"/>
                <w:color w:val="000000"/>
                <w:sz w:val="24"/>
                <w:szCs w:val="24"/>
              </w:rPr>
              <w:t>ew interactive resources and practical demonstrations took place.</w:t>
            </w:r>
          </w:p>
        </w:tc>
      </w:tr>
      <w:tr w:rsidR="005A2C28" w:rsidRPr="00E45048" w:rsidTr="00A26853">
        <w:trPr>
          <w:trHeight w:val="143"/>
        </w:trPr>
        <w:tc>
          <w:tcPr>
            <w:tcW w:w="5812" w:type="dxa"/>
          </w:tcPr>
          <w:p w:rsidR="005A2C28" w:rsidRPr="00E45048" w:rsidRDefault="005A2C28" w:rsidP="00A10CD1">
            <w:pPr>
              <w:autoSpaceDE w:val="0"/>
              <w:autoSpaceDN w:val="0"/>
              <w:adjustRightInd w:val="0"/>
              <w:rPr>
                <w:rFonts w:cstheme="minorHAnsi"/>
                <w:color w:val="000000"/>
                <w:sz w:val="24"/>
                <w:szCs w:val="24"/>
              </w:rPr>
            </w:pPr>
            <w:r w:rsidRPr="00E45048">
              <w:rPr>
                <w:rFonts w:cstheme="minorHAnsi"/>
                <w:color w:val="000000"/>
                <w:sz w:val="24"/>
                <w:szCs w:val="24"/>
              </w:rPr>
              <w:t>Enabling all staff to be trained how to deliver high quality PE lessons across all ages</w:t>
            </w:r>
          </w:p>
        </w:tc>
        <w:tc>
          <w:tcPr>
            <w:tcW w:w="8930" w:type="dxa"/>
          </w:tcPr>
          <w:p w:rsidR="005A2C28" w:rsidRPr="00A062E9" w:rsidRDefault="00A062E9" w:rsidP="002E5FCB">
            <w:pPr>
              <w:pStyle w:val="ListParagraph"/>
              <w:numPr>
                <w:ilvl w:val="0"/>
                <w:numId w:val="5"/>
              </w:numPr>
              <w:autoSpaceDE w:val="0"/>
              <w:autoSpaceDN w:val="0"/>
              <w:adjustRightInd w:val="0"/>
              <w:rPr>
                <w:rFonts w:cstheme="minorHAnsi"/>
                <w:b/>
                <w:color w:val="000000"/>
                <w:sz w:val="24"/>
                <w:szCs w:val="24"/>
              </w:rPr>
            </w:pPr>
            <w:r>
              <w:rPr>
                <w:rFonts w:cstheme="minorHAnsi"/>
                <w:color w:val="000000"/>
                <w:sz w:val="24"/>
                <w:szCs w:val="24"/>
              </w:rPr>
              <w:t xml:space="preserve">The PE Lead (Mr Swan) was released from class to provide help and support for JRS adults, as well as ensuring all equipment was suitable. Time was also allocated for training children and attending fixtures after school. </w:t>
            </w:r>
          </w:p>
        </w:tc>
      </w:tr>
      <w:tr w:rsidR="005A2C28" w:rsidRPr="00E45048" w:rsidTr="00A26853">
        <w:trPr>
          <w:trHeight w:val="143"/>
        </w:trPr>
        <w:tc>
          <w:tcPr>
            <w:tcW w:w="5812" w:type="dxa"/>
          </w:tcPr>
          <w:p w:rsidR="005A2C28" w:rsidRPr="00E45048" w:rsidRDefault="005A2C28" w:rsidP="00A10CD1">
            <w:pPr>
              <w:autoSpaceDE w:val="0"/>
              <w:autoSpaceDN w:val="0"/>
              <w:adjustRightInd w:val="0"/>
              <w:rPr>
                <w:rFonts w:cstheme="minorHAnsi"/>
                <w:color w:val="000000"/>
                <w:sz w:val="24"/>
                <w:szCs w:val="24"/>
              </w:rPr>
            </w:pPr>
            <w:r w:rsidRPr="00E45048">
              <w:rPr>
                <w:rFonts w:cstheme="minorHAnsi"/>
                <w:color w:val="000000"/>
                <w:sz w:val="24"/>
                <w:szCs w:val="24"/>
              </w:rPr>
              <w:t>External development of Foundation stage equipment and physical activity areas</w:t>
            </w:r>
          </w:p>
        </w:tc>
        <w:tc>
          <w:tcPr>
            <w:tcW w:w="8930" w:type="dxa"/>
          </w:tcPr>
          <w:p w:rsidR="005A2C28" w:rsidRPr="002E5FCB" w:rsidRDefault="002E5FCB" w:rsidP="002E5FCB">
            <w:pPr>
              <w:pStyle w:val="ListParagraph"/>
              <w:numPr>
                <w:ilvl w:val="0"/>
                <w:numId w:val="5"/>
              </w:numPr>
              <w:autoSpaceDE w:val="0"/>
              <w:autoSpaceDN w:val="0"/>
              <w:adjustRightInd w:val="0"/>
              <w:rPr>
                <w:rFonts w:cstheme="minorHAnsi"/>
                <w:color w:val="000000"/>
                <w:sz w:val="24"/>
                <w:szCs w:val="24"/>
              </w:rPr>
            </w:pPr>
            <w:r w:rsidRPr="002E5FCB">
              <w:rPr>
                <w:rFonts w:cstheme="minorHAnsi"/>
                <w:color w:val="000000"/>
                <w:sz w:val="24"/>
                <w:szCs w:val="24"/>
              </w:rPr>
              <w:t>Not complete – to be completed by the end of Autumn term 18</w:t>
            </w:r>
          </w:p>
        </w:tc>
      </w:tr>
    </w:tbl>
    <w:p w:rsidR="005A2C28" w:rsidRPr="00E45048" w:rsidRDefault="005A2C28" w:rsidP="005A2C28">
      <w:pPr>
        <w:autoSpaceDE w:val="0"/>
        <w:autoSpaceDN w:val="0"/>
        <w:adjustRightInd w:val="0"/>
        <w:spacing w:after="0" w:line="240" w:lineRule="auto"/>
        <w:rPr>
          <w:rFonts w:cstheme="minorHAnsi"/>
          <w:color w:val="000000"/>
          <w:sz w:val="24"/>
          <w:szCs w:val="24"/>
        </w:rPr>
      </w:pPr>
    </w:p>
    <w:p w:rsidR="00A83F23" w:rsidRDefault="005A2C28" w:rsidP="00BA48A7">
      <w:pPr>
        <w:autoSpaceDE w:val="0"/>
        <w:autoSpaceDN w:val="0"/>
        <w:adjustRightInd w:val="0"/>
        <w:spacing w:after="0" w:line="240" w:lineRule="auto"/>
        <w:rPr>
          <w:rFonts w:cstheme="minorHAnsi"/>
          <w:color w:val="000000"/>
          <w:sz w:val="24"/>
          <w:szCs w:val="24"/>
        </w:rPr>
      </w:pPr>
      <w:r w:rsidRPr="00E45048">
        <w:rPr>
          <w:rFonts w:cstheme="minorHAnsi"/>
          <w:color w:val="000000"/>
          <w:sz w:val="24"/>
          <w:szCs w:val="24"/>
        </w:rPr>
        <w:t xml:space="preserve"> </w:t>
      </w:r>
    </w:p>
    <w:p w:rsidR="00A83F23" w:rsidRDefault="00A83F23" w:rsidP="00BA48A7">
      <w:pPr>
        <w:autoSpaceDE w:val="0"/>
        <w:autoSpaceDN w:val="0"/>
        <w:adjustRightInd w:val="0"/>
        <w:spacing w:after="0" w:line="240" w:lineRule="auto"/>
        <w:rPr>
          <w:rFonts w:cstheme="minorHAnsi"/>
          <w:color w:val="000000"/>
          <w:sz w:val="24"/>
          <w:szCs w:val="24"/>
        </w:rPr>
      </w:pPr>
    </w:p>
    <w:p w:rsidR="00A83F23" w:rsidRDefault="00A83F23" w:rsidP="00BA48A7">
      <w:pPr>
        <w:autoSpaceDE w:val="0"/>
        <w:autoSpaceDN w:val="0"/>
        <w:adjustRightInd w:val="0"/>
        <w:spacing w:after="0" w:line="240" w:lineRule="auto"/>
        <w:rPr>
          <w:rFonts w:cstheme="minorHAnsi"/>
          <w:color w:val="000000"/>
          <w:sz w:val="24"/>
          <w:szCs w:val="24"/>
        </w:rPr>
      </w:pPr>
    </w:p>
    <w:p w:rsidR="00A83F23" w:rsidRDefault="00A83F23" w:rsidP="00BA48A7">
      <w:pPr>
        <w:autoSpaceDE w:val="0"/>
        <w:autoSpaceDN w:val="0"/>
        <w:adjustRightInd w:val="0"/>
        <w:spacing w:after="0" w:line="240" w:lineRule="auto"/>
        <w:rPr>
          <w:rFonts w:cstheme="minorHAnsi"/>
          <w:color w:val="000000"/>
          <w:sz w:val="24"/>
          <w:szCs w:val="24"/>
        </w:rPr>
      </w:pPr>
    </w:p>
    <w:p w:rsidR="00A83F23" w:rsidRDefault="00A83F23" w:rsidP="00BA48A7">
      <w:pPr>
        <w:autoSpaceDE w:val="0"/>
        <w:autoSpaceDN w:val="0"/>
        <w:adjustRightInd w:val="0"/>
        <w:spacing w:after="0" w:line="240" w:lineRule="auto"/>
        <w:rPr>
          <w:rFonts w:cstheme="minorHAnsi"/>
          <w:color w:val="000000"/>
          <w:sz w:val="24"/>
          <w:szCs w:val="24"/>
        </w:rPr>
      </w:pPr>
    </w:p>
    <w:p w:rsidR="00BA48A7" w:rsidRPr="00A83F23" w:rsidRDefault="00BA48A7" w:rsidP="00BA48A7">
      <w:pPr>
        <w:autoSpaceDE w:val="0"/>
        <w:autoSpaceDN w:val="0"/>
        <w:adjustRightInd w:val="0"/>
        <w:spacing w:after="0" w:line="240" w:lineRule="auto"/>
        <w:rPr>
          <w:rFonts w:cstheme="minorHAnsi"/>
          <w:b/>
          <w:bCs/>
          <w:color w:val="000000"/>
          <w:sz w:val="24"/>
          <w:szCs w:val="24"/>
          <w:u w:val="single"/>
        </w:rPr>
      </w:pPr>
      <w:r w:rsidRPr="00A83F23">
        <w:rPr>
          <w:rFonts w:cstheme="minorHAnsi"/>
          <w:b/>
          <w:bCs/>
          <w:color w:val="000000"/>
          <w:sz w:val="24"/>
          <w:szCs w:val="24"/>
          <w:u w:val="single"/>
        </w:rPr>
        <w:lastRenderedPageBreak/>
        <w:t>JRS Success through Sport 17-18:</w:t>
      </w:r>
    </w:p>
    <w:p w:rsidR="005A2C28" w:rsidRPr="00E45048" w:rsidRDefault="005A2C28" w:rsidP="005A2C28">
      <w:pPr>
        <w:autoSpaceDE w:val="0"/>
        <w:autoSpaceDN w:val="0"/>
        <w:adjustRightInd w:val="0"/>
        <w:spacing w:after="0" w:line="240" w:lineRule="auto"/>
        <w:rPr>
          <w:rFonts w:cstheme="minorHAnsi"/>
          <w:color w:val="000000"/>
          <w:sz w:val="24"/>
          <w:szCs w:val="24"/>
        </w:rPr>
      </w:pPr>
    </w:p>
    <w:p w:rsidR="00A83F23" w:rsidRPr="00380AEA" w:rsidRDefault="00A83F23" w:rsidP="002E5FCB">
      <w:pPr>
        <w:pStyle w:val="ListParagraph"/>
        <w:numPr>
          <w:ilvl w:val="0"/>
          <w:numId w:val="5"/>
        </w:numPr>
        <w:spacing w:line="240" w:lineRule="auto"/>
      </w:pPr>
      <w:r w:rsidRPr="00380AEA">
        <w:t xml:space="preserve">Thatcham Town Ladies </w:t>
      </w:r>
      <w:proofErr w:type="spellStart"/>
      <w:r w:rsidRPr="00380AEA">
        <w:t>yr</w:t>
      </w:r>
      <w:proofErr w:type="spellEnd"/>
      <w:r w:rsidRPr="00380AEA">
        <w:t xml:space="preserve"> 5/6 Tournament Winners</w:t>
      </w:r>
    </w:p>
    <w:p w:rsidR="00A83F23" w:rsidRPr="00380AEA" w:rsidRDefault="00A83F23" w:rsidP="002E5FCB">
      <w:pPr>
        <w:pStyle w:val="ListParagraph"/>
        <w:numPr>
          <w:ilvl w:val="0"/>
          <w:numId w:val="5"/>
        </w:numPr>
        <w:spacing w:line="240" w:lineRule="auto"/>
      </w:pPr>
      <w:r w:rsidRPr="00380AEA">
        <w:t xml:space="preserve">Finished 3rd in the year 3/4 mixed football event at Park House and qualified for the </w:t>
      </w:r>
      <w:proofErr w:type="spellStart"/>
      <w:r w:rsidRPr="00380AEA">
        <w:t>Bisham</w:t>
      </w:r>
      <w:proofErr w:type="spellEnd"/>
      <w:r w:rsidRPr="00380AEA">
        <w:t xml:space="preserve"> Finals</w:t>
      </w:r>
    </w:p>
    <w:p w:rsidR="00A83F23" w:rsidRPr="00380AEA" w:rsidRDefault="00A83F23" w:rsidP="002E5FCB">
      <w:pPr>
        <w:pStyle w:val="ListParagraph"/>
        <w:numPr>
          <w:ilvl w:val="0"/>
          <w:numId w:val="5"/>
        </w:numPr>
        <w:spacing w:line="240" w:lineRule="auto"/>
      </w:pPr>
      <w:r w:rsidRPr="00380AEA">
        <w:t>Finished joint 1st (came 3rd due to goal difference) in the girls year 5/6 football event at Park House</w:t>
      </w:r>
    </w:p>
    <w:p w:rsidR="00A83F23" w:rsidRPr="00380AEA" w:rsidRDefault="00A83F23" w:rsidP="002E5FCB">
      <w:pPr>
        <w:pStyle w:val="ListParagraph"/>
        <w:numPr>
          <w:ilvl w:val="0"/>
          <w:numId w:val="5"/>
        </w:numPr>
        <w:spacing w:line="240" w:lineRule="auto"/>
      </w:pPr>
      <w:r w:rsidRPr="00380AEA">
        <w:t xml:space="preserve">Year 1/2 </w:t>
      </w:r>
      <w:r>
        <w:t xml:space="preserve">girls </w:t>
      </w:r>
      <w:r w:rsidRPr="00380AEA">
        <w:t>football were the only undefeated team in their festival</w:t>
      </w:r>
    </w:p>
    <w:p w:rsidR="00A83F23" w:rsidRPr="00380AEA" w:rsidRDefault="00A83F23" w:rsidP="002E5FCB">
      <w:pPr>
        <w:pStyle w:val="ListParagraph"/>
        <w:numPr>
          <w:ilvl w:val="0"/>
          <w:numId w:val="5"/>
        </w:numPr>
        <w:spacing w:line="240" w:lineRule="auto"/>
      </w:pPr>
      <w:r w:rsidRPr="00380AEA">
        <w:t xml:space="preserve">Started our very own year 3/4 girls football club with two tournaments entered – raised the profile of girls football significantly. </w:t>
      </w:r>
    </w:p>
    <w:p w:rsidR="00A83F23" w:rsidRPr="00380AEA" w:rsidRDefault="00A83F23" w:rsidP="002E5FCB">
      <w:pPr>
        <w:pStyle w:val="ListParagraph"/>
        <w:numPr>
          <w:ilvl w:val="0"/>
          <w:numId w:val="5"/>
        </w:numPr>
        <w:spacing w:line="240" w:lineRule="auto"/>
      </w:pPr>
      <w:r w:rsidRPr="00380AEA">
        <w:t>Awarded the</w:t>
      </w:r>
      <w:r>
        <w:t xml:space="preserve"> fair play award from Trinity S</w:t>
      </w:r>
      <w:r w:rsidRPr="00380AEA">
        <w:t xml:space="preserve">chool for the year 3/4 </w:t>
      </w:r>
      <w:r>
        <w:t xml:space="preserve">boys </w:t>
      </w:r>
      <w:r w:rsidRPr="00380AEA">
        <w:t>at the indoor football event</w:t>
      </w:r>
      <w:r>
        <w:t xml:space="preserve"> - two years running.</w:t>
      </w:r>
    </w:p>
    <w:p w:rsidR="00A83F23" w:rsidRPr="00380AEA" w:rsidRDefault="00A83F23" w:rsidP="002E5FCB">
      <w:pPr>
        <w:pStyle w:val="ListParagraph"/>
        <w:numPr>
          <w:ilvl w:val="0"/>
          <w:numId w:val="5"/>
        </w:numPr>
        <w:spacing w:line="240" w:lineRule="auto"/>
      </w:pPr>
      <w:r w:rsidRPr="00380AEA">
        <w:t>Several football friendlies pla</w:t>
      </w:r>
      <w:r>
        <w:t>yed against local schools (</w:t>
      </w:r>
      <w:r w:rsidRPr="00380AEA">
        <w:t>year ½ mixed, ¾ boys and 5/6 boys – targeting children who had not yet represented our school in sport but attended clubs.</w:t>
      </w:r>
    </w:p>
    <w:p w:rsidR="00A83F23" w:rsidRPr="00380AEA" w:rsidRDefault="00A83F23" w:rsidP="002E5FCB">
      <w:pPr>
        <w:pStyle w:val="ListParagraph"/>
        <w:numPr>
          <w:ilvl w:val="0"/>
          <w:numId w:val="5"/>
        </w:numPr>
        <w:spacing w:line="240" w:lineRule="auto"/>
      </w:pPr>
      <w:r w:rsidRPr="00380AEA">
        <w:t xml:space="preserve">Year 5/6 </w:t>
      </w:r>
      <w:r w:rsidR="002E5FCB">
        <w:t>‘</w:t>
      </w:r>
      <w:r w:rsidRPr="00380AEA">
        <w:t>Quadkids</w:t>
      </w:r>
      <w:r w:rsidR="002E5FCB">
        <w:t>’</w:t>
      </w:r>
      <w:r w:rsidRPr="00380AEA">
        <w:t xml:space="preserve"> </w:t>
      </w:r>
      <w:r>
        <w:t xml:space="preserve">event finished </w:t>
      </w:r>
      <w:r w:rsidRPr="00380AEA">
        <w:t>3rd (Qualified for County finals 2nd year running)</w:t>
      </w:r>
    </w:p>
    <w:p w:rsidR="00A83F23" w:rsidRPr="00380AEA" w:rsidRDefault="002E5FCB" w:rsidP="002E5FCB">
      <w:pPr>
        <w:pStyle w:val="ListParagraph"/>
        <w:numPr>
          <w:ilvl w:val="0"/>
          <w:numId w:val="5"/>
        </w:numPr>
        <w:spacing w:line="240" w:lineRule="auto"/>
      </w:pPr>
      <w:r>
        <w:t>‘</w:t>
      </w:r>
      <w:r w:rsidR="00A83F23">
        <w:t>Quadkid</w:t>
      </w:r>
      <w:r>
        <w:t>s’</w:t>
      </w:r>
      <w:r w:rsidR="00A83F23">
        <w:t xml:space="preserve"> county finals - f</w:t>
      </w:r>
      <w:r w:rsidR="00A83F23" w:rsidRPr="00380AEA">
        <w:t xml:space="preserve">inished with 65 more points than previous year and finished 11/16 </w:t>
      </w:r>
    </w:p>
    <w:p w:rsidR="00A83F23" w:rsidRPr="00380AEA" w:rsidRDefault="00A83F23" w:rsidP="002E5FCB">
      <w:pPr>
        <w:pStyle w:val="ListParagraph"/>
        <w:numPr>
          <w:ilvl w:val="0"/>
          <w:numId w:val="5"/>
        </w:numPr>
        <w:spacing w:line="240" w:lineRule="auto"/>
      </w:pPr>
      <w:r w:rsidRPr="00380AEA">
        <w:t>Fi</w:t>
      </w:r>
      <w:r>
        <w:t>nished 11th out of 50 schools at</w:t>
      </w:r>
      <w:r w:rsidRPr="00380AEA">
        <w:t xml:space="preserve"> the cross country</w:t>
      </w:r>
      <w:r>
        <w:t xml:space="preserve"> event</w:t>
      </w:r>
      <w:r w:rsidRPr="00380AEA">
        <w:t xml:space="preserve">, surpassing our points score from </w:t>
      </w:r>
      <w:r>
        <w:t>last year. We were able</w:t>
      </w:r>
      <w:r w:rsidRPr="00380AEA">
        <w:t xml:space="preserve"> to have 51 children taking part,</w:t>
      </w:r>
      <w:r>
        <w:t xml:space="preserve"> one of the highest totals</w:t>
      </w:r>
      <w:r w:rsidRPr="00380AEA">
        <w:t xml:space="preserve"> of c</w:t>
      </w:r>
      <w:r>
        <w:t>hildren participating from any one school.</w:t>
      </w:r>
    </w:p>
    <w:p w:rsidR="00A83F23" w:rsidRPr="00380AEA" w:rsidRDefault="00A83F23" w:rsidP="002E5FCB">
      <w:pPr>
        <w:pStyle w:val="ListParagraph"/>
        <w:numPr>
          <w:ilvl w:val="0"/>
          <w:numId w:val="5"/>
        </w:numPr>
        <w:spacing w:line="240" w:lineRule="auto"/>
      </w:pPr>
      <w:r w:rsidRPr="00380AEA">
        <w:t>Every child participated in the whole school sponsored run event, with children completing laps of our man-made 400 m track – inspiration for our soon to be 400m track.</w:t>
      </w:r>
    </w:p>
    <w:p w:rsidR="00A83F23" w:rsidRDefault="00A83F23" w:rsidP="002E5FCB">
      <w:pPr>
        <w:pStyle w:val="ListParagraph"/>
        <w:numPr>
          <w:ilvl w:val="0"/>
          <w:numId w:val="5"/>
        </w:numPr>
        <w:spacing w:line="240" w:lineRule="auto"/>
      </w:pPr>
      <w:r>
        <w:t>Park House Archery Competition winners</w:t>
      </w:r>
    </w:p>
    <w:p w:rsidR="00A83F23" w:rsidRPr="00380AEA" w:rsidRDefault="00A83F23" w:rsidP="002E5FCB">
      <w:pPr>
        <w:pStyle w:val="ListParagraph"/>
        <w:numPr>
          <w:ilvl w:val="0"/>
          <w:numId w:val="5"/>
        </w:numPr>
        <w:spacing w:line="240" w:lineRule="auto"/>
      </w:pPr>
      <w:r w:rsidRPr="00380AEA">
        <w:t>Park House Dodgeball Tournament Runners up</w:t>
      </w:r>
    </w:p>
    <w:p w:rsidR="00A83F23" w:rsidRPr="00380AEA" w:rsidRDefault="00A83F23" w:rsidP="002E5FCB">
      <w:pPr>
        <w:pStyle w:val="ListParagraph"/>
        <w:numPr>
          <w:ilvl w:val="0"/>
          <w:numId w:val="5"/>
        </w:numPr>
        <w:spacing w:line="240" w:lineRule="auto"/>
      </w:pPr>
      <w:r w:rsidRPr="00380AEA">
        <w:t>Reached the quarter finals of the year 5/6 netball competition at Park House.</w:t>
      </w:r>
    </w:p>
    <w:p w:rsidR="00A83F23" w:rsidRPr="00380AEA" w:rsidRDefault="00A83F23" w:rsidP="002E5FCB">
      <w:pPr>
        <w:pStyle w:val="ListParagraph"/>
        <w:numPr>
          <w:ilvl w:val="0"/>
          <w:numId w:val="5"/>
        </w:numPr>
        <w:spacing w:line="240" w:lineRule="auto"/>
      </w:pPr>
      <w:r w:rsidRPr="00380AEA">
        <w:t>Year 1/2 Bowling Silver Medallists</w:t>
      </w:r>
    </w:p>
    <w:p w:rsidR="00A83F23" w:rsidRPr="00380AEA" w:rsidRDefault="00A83F23" w:rsidP="002E5FCB">
      <w:pPr>
        <w:pStyle w:val="ListParagraph"/>
        <w:numPr>
          <w:ilvl w:val="0"/>
          <w:numId w:val="5"/>
        </w:numPr>
        <w:spacing w:line="240" w:lineRule="auto"/>
      </w:pPr>
      <w:r>
        <w:t>Year 6 pupils assisted and ra</w:t>
      </w:r>
      <w:r w:rsidRPr="00380AEA">
        <w:t>n the KS1 and FS2 Sports Day 2 years running.</w:t>
      </w:r>
    </w:p>
    <w:p w:rsidR="00A83F23" w:rsidRDefault="00A83F23" w:rsidP="002E5FCB">
      <w:pPr>
        <w:pStyle w:val="ListParagraph"/>
        <w:numPr>
          <w:ilvl w:val="0"/>
          <w:numId w:val="5"/>
        </w:numPr>
        <w:spacing w:line="240" w:lineRule="auto"/>
      </w:pPr>
      <w:r w:rsidRPr="00380AEA">
        <w:t>Inter-form activities have been</w:t>
      </w:r>
      <w:r>
        <w:t xml:space="preserve"> organised between year groups – soon to be houses also.</w:t>
      </w:r>
    </w:p>
    <w:p w:rsidR="00A83F23" w:rsidRPr="00464AAF" w:rsidRDefault="00A83F23" w:rsidP="002E5FCB">
      <w:pPr>
        <w:pStyle w:val="ListParagraph"/>
        <w:numPr>
          <w:ilvl w:val="0"/>
          <w:numId w:val="5"/>
        </w:numPr>
        <w:spacing w:line="240" w:lineRule="auto"/>
      </w:pPr>
      <w:r>
        <w:t>Every child invited to take part in a World Cup related football event at lunchtime.</w:t>
      </w:r>
    </w:p>
    <w:p w:rsidR="00A83F23" w:rsidRPr="00B73420" w:rsidRDefault="00A83F23" w:rsidP="002E5FCB">
      <w:pPr>
        <w:pStyle w:val="ListParagraph"/>
        <w:numPr>
          <w:ilvl w:val="0"/>
          <w:numId w:val="5"/>
        </w:numPr>
        <w:spacing w:line="240" w:lineRule="auto"/>
      </w:pPr>
      <w:r>
        <w:t>Local COINS representative joins our footballers every Friday for some free coaching.</w:t>
      </w:r>
    </w:p>
    <w:p w:rsidR="00E45048" w:rsidRDefault="00E45048" w:rsidP="003B5087">
      <w:pPr>
        <w:pStyle w:val="Default"/>
        <w:rPr>
          <w:rFonts w:asciiTheme="minorHAnsi" w:hAnsiTheme="minorHAnsi" w:cstheme="minorHAnsi"/>
        </w:rPr>
      </w:pPr>
    </w:p>
    <w:p w:rsidR="00E45048" w:rsidRDefault="00E45048" w:rsidP="003B5087">
      <w:pPr>
        <w:pStyle w:val="Default"/>
        <w:rPr>
          <w:rFonts w:asciiTheme="minorHAnsi" w:hAnsiTheme="minorHAnsi" w:cstheme="minorHAnsi"/>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2E5FCB" w:rsidRDefault="002E5FCB" w:rsidP="00A83F23">
      <w:pPr>
        <w:autoSpaceDE w:val="0"/>
        <w:autoSpaceDN w:val="0"/>
        <w:adjustRightInd w:val="0"/>
        <w:spacing w:after="0" w:line="240" w:lineRule="auto"/>
        <w:jc w:val="center"/>
        <w:rPr>
          <w:rFonts w:cstheme="minorHAnsi"/>
          <w:b/>
          <w:bCs/>
          <w:color w:val="000000"/>
          <w:sz w:val="24"/>
          <w:szCs w:val="24"/>
          <w:u w:val="single"/>
        </w:rPr>
      </w:pPr>
    </w:p>
    <w:p w:rsidR="003B5087" w:rsidRPr="00E45048" w:rsidRDefault="005A2C28" w:rsidP="00A83F23">
      <w:pPr>
        <w:autoSpaceDE w:val="0"/>
        <w:autoSpaceDN w:val="0"/>
        <w:adjustRightInd w:val="0"/>
        <w:spacing w:after="0" w:line="240" w:lineRule="auto"/>
        <w:jc w:val="center"/>
        <w:rPr>
          <w:rFonts w:cstheme="minorHAnsi"/>
          <w:b/>
          <w:bCs/>
          <w:color w:val="000000"/>
          <w:sz w:val="24"/>
          <w:szCs w:val="24"/>
          <w:u w:val="single"/>
        </w:rPr>
      </w:pPr>
      <w:bookmarkStart w:id="0" w:name="_GoBack"/>
      <w:bookmarkEnd w:id="0"/>
      <w:r>
        <w:rPr>
          <w:rFonts w:cstheme="minorHAnsi"/>
          <w:b/>
          <w:bCs/>
          <w:color w:val="000000"/>
          <w:sz w:val="24"/>
          <w:szCs w:val="24"/>
          <w:u w:val="single"/>
        </w:rPr>
        <w:t>Action Plan Review 2017-18</w:t>
      </w:r>
    </w:p>
    <w:p w:rsidR="003B5087" w:rsidRPr="00E45048" w:rsidRDefault="003B5087" w:rsidP="003B5087">
      <w:pPr>
        <w:autoSpaceDE w:val="0"/>
        <w:autoSpaceDN w:val="0"/>
        <w:adjustRightInd w:val="0"/>
        <w:spacing w:after="0" w:line="240" w:lineRule="auto"/>
        <w:rPr>
          <w:rFonts w:cstheme="minorHAnsi"/>
          <w:b/>
          <w:bCs/>
          <w:color w:val="000000"/>
          <w:sz w:val="24"/>
          <w:szCs w:val="24"/>
        </w:rPr>
      </w:pPr>
    </w:p>
    <w:tbl>
      <w:tblPr>
        <w:tblStyle w:val="TableGrid"/>
        <w:tblW w:w="0" w:type="auto"/>
        <w:tblLook w:val="04A0" w:firstRow="1" w:lastRow="0" w:firstColumn="1" w:lastColumn="0" w:noHBand="0" w:noVBand="1"/>
      </w:tblPr>
      <w:tblGrid>
        <w:gridCol w:w="2972"/>
        <w:gridCol w:w="1752"/>
        <w:gridCol w:w="2362"/>
        <w:gridCol w:w="2362"/>
        <w:gridCol w:w="2876"/>
        <w:gridCol w:w="2363"/>
      </w:tblGrid>
      <w:tr w:rsidR="00124F53" w:rsidRPr="00E45048" w:rsidTr="00C0344B">
        <w:tc>
          <w:tcPr>
            <w:tcW w:w="2972" w:type="dxa"/>
          </w:tcPr>
          <w:p w:rsidR="00124F53" w:rsidRPr="00E45048" w:rsidRDefault="00124F53" w:rsidP="00342A34">
            <w:pPr>
              <w:autoSpaceDE w:val="0"/>
              <w:autoSpaceDN w:val="0"/>
              <w:adjustRightInd w:val="0"/>
              <w:rPr>
                <w:rFonts w:cstheme="minorHAnsi"/>
                <w:color w:val="000000"/>
                <w:sz w:val="24"/>
                <w:szCs w:val="24"/>
              </w:rPr>
            </w:pPr>
            <w:r w:rsidRPr="00E45048">
              <w:rPr>
                <w:rFonts w:cstheme="minorHAnsi"/>
                <w:b/>
                <w:bCs/>
                <w:color w:val="000000"/>
                <w:sz w:val="24"/>
                <w:szCs w:val="24"/>
              </w:rPr>
              <w:t xml:space="preserve">Key Action </w:t>
            </w:r>
          </w:p>
        </w:tc>
        <w:tc>
          <w:tcPr>
            <w:tcW w:w="1752" w:type="dxa"/>
          </w:tcPr>
          <w:p w:rsidR="00124F53" w:rsidRPr="00E45048" w:rsidRDefault="00124F53" w:rsidP="00342A34">
            <w:pPr>
              <w:autoSpaceDE w:val="0"/>
              <w:autoSpaceDN w:val="0"/>
              <w:adjustRightInd w:val="0"/>
              <w:rPr>
                <w:rFonts w:cstheme="minorHAnsi"/>
                <w:color w:val="000000"/>
                <w:sz w:val="24"/>
                <w:szCs w:val="24"/>
              </w:rPr>
            </w:pPr>
            <w:r w:rsidRPr="00E45048">
              <w:rPr>
                <w:rFonts w:cstheme="minorHAnsi"/>
                <w:color w:val="000000"/>
                <w:sz w:val="24"/>
                <w:szCs w:val="24"/>
              </w:rPr>
              <w:t xml:space="preserve">Cost </w:t>
            </w:r>
          </w:p>
        </w:tc>
        <w:tc>
          <w:tcPr>
            <w:tcW w:w="2362" w:type="dxa"/>
          </w:tcPr>
          <w:p w:rsidR="00124F53" w:rsidRPr="00E45048" w:rsidRDefault="00124F53" w:rsidP="00342A34">
            <w:pPr>
              <w:autoSpaceDE w:val="0"/>
              <w:autoSpaceDN w:val="0"/>
              <w:adjustRightInd w:val="0"/>
              <w:rPr>
                <w:rFonts w:cstheme="minorHAnsi"/>
                <w:color w:val="000000"/>
                <w:sz w:val="24"/>
                <w:szCs w:val="24"/>
              </w:rPr>
            </w:pPr>
            <w:r w:rsidRPr="00E45048">
              <w:rPr>
                <w:rFonts w:cstheme="minorHAnsi"/>
                <w:b/>
                <w:bCs/>
                <w:color w:val="000000"/>
                <w:sz w:val="24"/>
                <w:szCs w:val="24"/>
              </w:rPr>
              <w:t xml:space="preserve">Objectives </w:t>
            </w:r>
          </w:p>
        </w:tc>
        <w:tc>
          <w:tcPr>
            <w:tcW w:w="2362" w:type="dxa"/>
          </w:tcPr>
          <w:p w:rsidR="00124F53" w:rsidRPr="00E45048" w:rsidRDefault="00124F53" w:rsidP="00342A34">
            <w:pPr>
              <w:autoSpaceDE w:val="0"/>
              <w:autoSpaceDN w:val="0"/>
              <w:adjustRightInd w:val="0"/>
              <w:rPr>
                <w:rFonts w:cstheme="minorHAnsi"/>
                <w:color w:val="000000"/>
                <w:sz w:val="24"/>
                <w:szCs w:val="24"/>
              </w:rPr>
            </w:pPr>
            <w:r w:rsidRPr="00E45048">
              <w:rPr>
                <w:rFonts w:cstheme="minorHAnsi"/>
                <w:b/>
                <w:bCs/>
                <w:color w:val="000000"/>
                <w:sz w:val="24"/>
                <w:szCs w:val="24"/>
              </w:rPr>
              <w:t xml:space="preserve">Success Criteria </w:t>
            </w:r>
          </w:p>
        </w:tc>
        <w:tc>
          <w:tcPr>
            <w:tcW w:w="2876" w:type="dxa"/>
          </w:tcPr>
          <w:p w:rsidR="00124F53" w:rsidRPr="00E45048" w:rsidRDefault="00124F53" w:rsidP="00342A34">
            <w:pPr>
              <w:autoSpaceDE w:val="0"/>
              <w:autoSpaceDN w:val="0"/>
              <w:adjustRightInd w:val="0"/>
              <w:rPr>
                <w:rFonts w:cstheme="minorHAnsi"/>
                <w:color w:val="000000"/>
                <w:sz w:val="24"/>
                <w:szCs w:val="24"/>
              </w:rPr>
            </w:pPr>
            <w:r w:rsidRPr="00E45048">
              <w:rPr>
                <w:rFonts w:cstheme="minorHAnsi"/>
                <w:b/>
                <w:bCs/>
                <w:color w:val="000000"/>
                <w:sz w:val="24"/>
                <w:szCs w:val="24"/>
              </w:rPr>
              <w:t xml:space="preserve">Impact and Evidence </w:t>
            </w:r>
          </w:p>
        </w:tc>
        <w:tc>
          <w:tcPr>
            <w:tcW w:w="2363" w:type="dxa"/>
          </w:tcPr>
          <w:p w:rsidR="00124F53" w:rsidRPr="00E45048" w:rsidRDefault="00124F53" w:rsidP="00342A34">
            <w:pPr>
              <w:autoSpaceDE w:val="0"/>
              <w:autoSpaceDN w:val="0"/>
              <w:adjustRightInd w:val="0"/>
              <w:rPr>
                <w:rFonts w:cstheme="minorHAnsi"/>
                <w:color w:val="000000"/>
                <w:sz w:val="24"/>
                <w:szCs w:val="24"/>
              </w:rPr>
            </w:pPr>
            <w:r w:rsidRPr="00E45048">
              <w:rPr>
                <w:rFonts w:cstheme="minorHAnsi"/>
                <w:b/>
                <w:bCs/>
                <w:color w:val="000000"/>
                <w:sz w:val="24"/>
                <w:szCs w:val="24"/>
              </w:rPr>
              <w:t xml:space="preserve">Timescale </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Affiliate with West Berkshire sports for entrance to all competitions </w:t>
            </w:r>
          </w:p>
        </w:tc>
        <w:tc>
          <w:tcPr>
            <w:tcW w:w="175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£1000 for</w:t>
            </w:r>
            <w:r w:rsidR="00184455" w:rsidRPr="00461AD9">
              <w:rPr>
                <w:rFonts w:cstheme="minorHAnsi"/>
                <w:color w:val="000000"/>
                <w:sz w:val="24"/>
                <w:szCs w:val="24"/>
                <w:highlight w:val="green"/>
              </w:rPr>
              <w:t xml:space="preserve"> cover to competitions Sept  – July </w:t>
            </w:r>
          </w:p>
          <w:p w:rsidR="00184455" w:rsidRPr="00461AD9" w:rsidRDefault="00184455" w:rsidP="00342A34">
            <w:pPr>
              <w:autoSpaceDE w:val="0"/>
              <w:autoSpaceDN w:val="0"/>
              <w:adjustRightInd w:val="0"/>
              <w:rPr>
                <w:rFonts w:cstheme="minorHAnsi"/>
                <w:b/>
                <w:color w:val="000000"/>
                <w:sz w:val="24"/>
                <w:szCs w:val="24"/>
                <w:highlight w:val="green"/>
              </w:rPr>
            </w:pPr>
          </w:p>
        </w:tc>
        <w:tc>
          <w:tcPr>
            <w:tcW w:w="236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Compete in cluster </w:t>
            </w:r>
          </w:p>
          <w:p w:rsidR="00124F53" w:rsidRPr="00461AD9" w:rsidRDefault="00CE2239"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competitions.</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Compete in West Berkshire </w:t>
            </w:r>
            <w:r w:rsidR="00CE2239" w:rsidRPr="00461AD9">
              <w:rPr>
                <w:rFonts w:cstheme="minorHAnsi"/>
                <w:color w:val="000000"/>
                <w:sz w:val="24"/>
                <w:szCs w:val="24"/>
                <w:highlight w:val="green"/>
              </w:rPr>
              <w:t>competitions.</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Keep up to date with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curriculum and policy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developments through James Mandry </w:t>
            </w:r>
          </w:p>
        </w:tc>
        <w:tc>
          <w:tcPr>
            <w:tcW w:w="236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Participate in all competitions </w:t>
            </w:r>
          </w:p>
          <w:p w:rsidR="00124F53" w:rsidRPr="00461AD9" w:rsidRDefault="00CE2239"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Arranged.</w:t>
            </w:r>
          </w:p>
          <w:p w:rsidR="00124F53" w:rsidRPr="00461AD9" w:rsidRDefault="00CE2239"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Curriculum to be</w:t>
            </w:r>
            <w:r w:rsidR="00124F53" w:rsidRPr="00461AD9">
              <w:rPr>
                <w:rFonts w:cstheme="minorHAnsi"/>
                <w:color w:val="000000"/>
                <w:sz w:val="24"/>
                <w:szCs w:val="24"/>
                <w:highlight w:val="green"/>
              </w:rPr>
              <w:t xml:space="preserve"> kept in line with new national curriculum and Ofsted requirements </w:t>
            </w:r>
          </w:p>
          <w:p w:rsidR="00D10161"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(Communication with James Mandry)</w:t>
            </w:r>
          </w:p>
          <w:p w:rsidR="00124F53" w:rsidRPr="00461AD9" w:rsidRDefault="00D10161"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Enable more children to compete in competitions</w:t>
            </w:r>
            <w:r w:rsidR="00124F53" w:rsidRPr="00461AD9">
              <w:rPr>
                <w:rFonts w:cstheme="minorHAnsi"/>
                <w:color w:val="000000"/>
                <w:sz w:val="24"/>
                <w:szCs w:val="24"/>
                <w:highlight w:val="green"/>
              </w:rPr>
              <w:t xml:space="preserve"> </w:t>
            </w:r>
          </w:p>
        </w:tc>
        <w:tc>
          <w:tcPr>
            <w:tcW w:w="2876"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Photographs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Children more confident/willing to compete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Appropriate and engaging </w:t>
            </w:r>
            <w:r w:rsidR="00D10161" w:rsidRPr="00461AD9">
              <w:rPr>
                <w:rFonts w:cstheme="minorHAnsi"/>
                <w:color w:val="000000"/>
                <w:sz w:val="24"/>
                <w:szCs w:val="24"/>
                <w:highlight w:val="green"/>
              </w:rPr>
              <w:t>PE curriculum mapped out for all year groups</w:t>
            </w:r>
            <w:r w:rsidRPr="00461AD9">
              <w:rPr>
                <w:rFonts w:cstheme="minorHAnsi"/>
                <w:color w:val="000000"/>
                <w:sz w:val="24"/>
                <w:szCs w:val="24"/>
                <w:highlight w:val="green"/>
              </w:rPr>
              <w:t xml:space="preserve"> for the year. </w:t>
            </w:r>
          </w:p>
          <w:p w:rsidR="00184455" w:rsidRPr="00461AD9" w:rsidRDefault="00184455"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Monitor the number and frequency of children taking part in sport outside lessons.</w:t>
            </w:r>
          </w:p>
          <w:p w:rsidR="00D10161" w:rsidRPr="00461AD9" w:rsidRDefault="00D10161" w:rsidP="00342A34">
            <w:pPr>
              <w:autoSpaceDE w:val="0"/>
              <w:autoSpaceDN w:val="0"/>
              <w:adjustRightInd w:val="0"/>
              <w:rPr>
                <w:rFonts w:cstheme="minorHAnsi"/>
                <w:color w:val="000000"/>
                <w:sz w:val="24"/>
                <w:szCs w:val="24"/>
                <w:highlight w:val="green"/>
              </w:rPr>
            </w:pPr>
          </w:p>
        </w:tc>
        <w:tc>
          <w:tcPr>
            <w:tcW w:w="2363"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Sept</w:t>
            </w:r>
            <w:r w:rsidR="00184455" w:rsidRPr="00461AD9">
              <w:rPr>
                <w:rFonts w:cstheme="minorHAnsi"/>
                <w:color w:val="000000"/>
                <w:sz w:val="24"/>
                <w:szCs w:val="24"/>
                <w:highlight w:val="green"/>
              </w:rPr>
              <w:t xml:space="preserve">  – July </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Monitoring cycle carried out by PE leader to develop positive approach to teaching and learning </w:t>
            </w:r>
          </w:p>
          <w:p w:rsidR="00D10161" w:rsidRPr="00461AD9" w:rsidRDefault="00D10161"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Assess confidence/needs of all staff members including support staff</w:t>
            </w:r>
          </w:p>
        </w:tc>
        <w:tc>
          <w:tcPr>
            <w:tcW w:w="1752" w:type="dxa"/>
          </w:tcPr>
          <w:p w:rsidR="00124F53" w:rsidRPr="00461AD9" w:rsidRDefault="00D10161" w:rsidP="00D10161">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£8,300</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Monitor planning and lessons being </w:t>
            </w:r>
            <w:r w:rsidR="00D10161" w:rsidRPr="00461AD9">
              <w:rPr>
                <w:rFonts w:cstheme="minorHAnsi"/>
                <w:color w:val="000000"/>
                <w:sz w:val="24"/>
                <w:szCs w:val="24"/>
                <w:highlight w:val="yellow"/>
              </w:rPr>
              <w:t>taught across the federation</w:t>
            </w:r>
          </w:p>
          <w:p w:rsidR="00D10161" w:rsidRPr="00461AD9" w:rsidRDefault="00D10161"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Consider strengths and weaknesses of teaching throughout the federation</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PE leader to observe teachers teaching PE in classes.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Teachers to make PE leader aware of planning/schemes of work being used.</w:t>
            </w:r>
          </w:p>
          <w:p w:rsidR="00D10161"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PE leader to assist planning if needed.</w:t>
            </w:r>
          </w:p>
          <w:p w:rsidR="00124F53" w:rsidRPr="00461AD9" w:rsidRDefault="00D10161"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Team teaching</w:t>
            </w:r>
            <w:r w:rsidR="00124F53" w:rsidRPr="00461AD9">
              <w:rPr>
                <w:rFonts w:cstheme="minorHAnsi"/>
                <w:color w:val="000000"/>
                <w:sz w:val="24"/>
                <w:szCs w:val="24"/>
                <w:highlight w:val="yellow"/>
              </w:rPr>
              <w:t xml:space="preserve"> </w:t>
            </w:r>
          </w:p>
        </w:tc>
        <w:tc>
          <w:tcPr>
            <w:tcW w:w="2876"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Lesson observation forms.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Minutes from meetings. (Teacher/ PE leader to keep copies)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All classes/children receiving 2 hours of PE a week, every week.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PE planning progressive and meeting all requirements. </w:t>
            </w:r>
          </w:p>
        </w:tc>
        <w:tc>
          <w:tcPr>
            <w:tcW w:w="2363" w:type="dxa"/>
          </w:tcPr>
          <w:p w:rsidR="00124F53" w:rsidRPr="00461AD9" w:rsidRDefault="00184455"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Sep – July </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All staff and coaches to be aware of National curriculum requirements for PE and Sport </w:t>
            </w:r>
          </w:p>
          <w:p w:rsidR="00D10161" w:rsidRPr="00461AD9" w:rsidRDefault="00D10161"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RealPE to be utilised effectively across the federation</w:t>
            </w:r>
          </w:p>
        </w:tc>
        <w:tc>
          <w:tcPr>
            <w:tcW w:w="175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1 x Staff meeting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Meeting with PE leader if teachers require it.</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Discuss assessment techniques with teachers allowing adequate evidence to be recorded.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Staff meeting to share overview of curriculum and </w:t>
            </w:r>
            <w:r w:rsidRPr="00461AD9">
              <w:rPr>
                <w:rFonts w:cstheme="minorHAnsi"/>
                <w:color w:val="000000"/>
                <w:sz w:val="24"/>
                <w:szCs w:val="24"/>
                <w:highlight w:val="yellow"/>
              </w:rPr>
              <w:lastRenderedPageBreak/>
              <w:t xml:space="preserve">assessment. </w:t>
            </w:r>
          </w:p>
          <w:p w:rsidR="00124F53" w:rsidRPr="00461AD9" w:rsidRDefault="00124F53" w:rsidP="00342A34">
            <w:pPr>
              <w:autoSpaceDE w:val="0"/>
              <w:autoSpaceDN w:val="0"/>
              <w:adjustRightInd w:val="0"/>
              <w:rPr>
                <w:rFonts w:cstheme="minorHAnsi"/>
                <w:color w:val="000000"/>
                <w:sz w:val="24"/>
                <w:szCs w:val="24"/>
                <w:highlight w:val="yellow"/>
              </w:rPr>
            </w:pP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lastRenderedPageBreak/>
              <w:t xml:space="preserve">Assessment for real PE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All teachers to attend staff meeting on PE curriculum and assessment for PE. </w:t>
            </w:r>
          </w:p>
          <w:p w:rsidR="00124F53" w:rsidRPr="00461AD9" w:rsidRDefault="00124F53" w:rsidP="00342A34">
            <w:pPr>
              <w:autoSpaceDE w:val="0"/>
              <w:autoSpaceDN w:val="0"/>
              <w:adjustRightInd w:val="0"/>
              <w:rPr>
                <w:rFonts w:cstheme="minorHAnsi"/>
                <w:color w:val="000000"/>
                <w:sz w:val="24"/>
                <w:szCs w:val="24"/>
                <w:highlight w:val="yellow"/>
              </w:rPr>
            </w:pPr>
          </w:p>
        </w:tc>
        <w:tc>
          <w:tcPr>
            <w:tcW w:w="2876"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Every class will have an assessment pack for sport and PE in each curriculum area.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Teachers aware have access to assessment packs. </w:t>
            </w:r>
          </w:p>
        </w:tc>
        <w:tc>
          <w:tcPr>
            <w:tcW w:w="2363" w:type="dxa"/>
          </w:tcPr>
          <w:p w:rsidR="00124F53" w:rsidRPr="00461AD9" w:rsidRDefault="00184455"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Sep - July</w:t>
            </w:r>
            <w:r w:rsidR="00124F53" w:rsidRPr="00461AD9">
              <w:rPr>
                <w:rFonts w:cstheme="minorHAnsi"/>
                <w:color w:val="000000"/>
                <w:sz w:val="24"/>
                <w:szCs w:val="24"/>
                <w:highlight w:val="yellow"/>
              </w:rPr>
              <w:t xml:space="preserve"> </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Run a wide range of sporting extra-curricular activities before/after school and at lunchtimes (w</w:t>
            </w:r>
            <w:r w:rsidR="00D10161" w:rsidRPr="00461AD9">
              <w:rPr>
                <w:rFonts w:cstheme="minorHAnsi"/>
                <w:color w:val="000000"/>
                <w:sz w:val="24"/>
                <w:szCs w:val="24"/>
                <w:highlight w:val="green"/>
              </w:rPr>
              <w:t>h</w:t>
            </w:r>
            <w:r w:rsidRPr="00461AD9">
              <w:rPr>
                <w:rFonts w:cstheme="minorHAnsi"/>
                <w:color w:val="000000"/>
                <w:sz w:val="24"/>
                <w:szCs w:val="24"/>
                <w:highlight w:val="green"/>
              </w:rPr>
              <w:t>ere possible)</w:t>
            </w:r>
          </w:p>
        </w:tc>
        <w:tc>
          <w:tcPr>
            <w:tcW w:w="175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Individual costs for some clubs. </w:t>
            </w:r>
          </w:p>
          <w:p w:rsidR="00D10161" w:rsidRPr="00461AD9" w:rsidRDefault="00D10161" w:rsidP="00342A34">
            <w:pPr>
              <w:autoSpaceDE w:val="0"/>
              <w:autoSpaceDN w:val="0"/>
              <w:adjustRightInd w:val="0"/>
              <w:rPr>
                <w:rFonts w:cstheme="minorHAnsi"/>
                <w:color w:val="000000"/>
                <w:sz w:val="24"/>
                <w:szCs w:val="24"/>
                <w:highlight w:val="green"/>
              </w:rPr>
            </w:pPr>
          </w:p>
          <w:p w:rsidR="00D10161" w:rsidRPr="00461AD9" w:rsidRDefault="00D10161"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Attempt to offer more and more clubs that do not incur a cost for pupils</w:t>
            </w:r>
          </w:p>
        </w:tc>
        <w:tc>
          <w:tcPr>
            <w:tcW w:w="236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Outside agencies/coaches and teachers to operate clubs throughout the year </w:t>
            </w:r>
          </w:p>
        </w:tc>
        <w:tc>
          <w:tcPr>
            <w:tcW w:w="2362" w:type="dxa"/>
          </w:tcPr>
          <w:p w:rsidR="00124F53" w:rsidRPr="00461AD9" w:rsidRDefault="00D10161"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Aim to e</w:t>
            </w:r>
            <w:r w:rsidR="00124F53" w:rsidRPr="00461AD9">
              <w:rPr>
                <w:rFonts w:cstheme="minorHAnsi"/>
                <w:color w:val="000000"/>
                <w:sz w:val="24"/>
                <w:szCs w:val="24"/>
                <w:highlight w:val="green"/>
              </w:rPr>
              <w:t xml:space="preserve">ncourage every child to participate in one club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Investigate what other clubs children/parents would like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Monitor children that do not participate. </w:t>
            </w:r>
          </w:p>
        </w:tc>
        <w:tc>
          <w:tcPr>
            <w:tcW w:w="2876"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Survey of participation to be completed, identifying percentage of children taking part.</w:t>
            </w:r>
            <w:r w:rsidR="00D10161" w:rsidRPr="00461AD9">
              <w:rPr>
                <w:rFonts w:cstheme="minorHAnsi"/>
                <w:color w:val="000000"/>
                <w:sz w:val="24"/>
                <w:szCs w:val="24"/>
                <w:highlight w:val="green"/>
              </w:rPr>
              <w:t>(Summer term)</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Highli</w:t>
            </w:r>
            <w:r w:rsidR="00D10161" w:rsidRPr="00461AD9">
              <w:rPr>
                <w:rFonts w:cstheme="minorHAnsi"/>
                <w:color w:val="000000"/>
                <w:sz w:val="24"/>
                <w:szCs w:val="24"/>
                <w:highlight w:val="green"/>
              </w:rPr>
              <w:t>ght children not participating and consider why.</w:t>
            </w:r>
          </w:p>
        </w:tc>
        <w:tc>
          <w:tcPr>
            <w:tcW w:w="2363" w:type="dxa"/>
          </w:tcPr>
          <w:p w:rsidR="00124F53" w:rsidRPr="00461AD9" w:rsidRDefault="00184455"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Sep – July </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Improve intra-school sports </w:t>
            </w:r>
          </w:p>
        </w:tc>
        <w:tc>
          <w:tcPr>
            <w:tcW w:w="175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Build links with schools within cluster and plan fixtures/events for each term </w:t>
            </w:r>
          </w:p>
        </w:tc>
        <w:tc>
          <w:tcPr>
            <w:tcW w:w="2362" w:type="dxa"/>
          </w:tcPr>
          <w:p w:rsidR="00D10161" w:rsidRPr="00461AD9" w:rsidRDefault="00124F53" w:rsidP="00D10161">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Regular fixtures for </w:t>
            </w:r>
            <w:r w:rsidR="00D10161" w:rsidRPr="00461AD9">
              <w:rPr>
                <w:rFonts w:cstheme="minorHAnsi"/>
                <w:color w:val="000000"/>
                <w:sz w:val="24"/>
                <w:szCs w:val="24"/>
                <w:highlight w:val="green"/>
              </w:rPr>
              <w:t>many sports.</w:t>
            </w:r>
          </w:p>
          <w:p w:rsidR="00D10161" w:rsidRPr="00461AD9" w:rsidRDefault="00D10161" w:rsidP="00D10161">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Aim to include fixtures for all abilities</w:t>
            </w:r>
          </w:p>
          <w:p w:rsidR="00124F53" w:rsidRPr="00461AD9" w:rsidRDefault="00124F53" w:rsidP="00342A34">
            <w:pPr>
              <w:autoSpaceDE w:val="0"/>
              <w:autoSpaceDN w:val="0"/>
              <w:adjustRightInd w:val="0"/>
              <w:rPr>
                <w:rFonts w:cstheme="minorHAnsi"/>
                <w:color w:val="000000"/>
                <w:sz w:val="24"/>
                <w:szCs w:val="24"/>
                <w:highlight w:val="green"/>
              </w:rPr>
            </w:pPr>
          </w:p>
        </w:tc>
        <w:tc>
          <w:tcPr>
            <w:tcW w:w="236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Children given more opportunities to compete and represent the school </w:t>
            </w:r>
          </w:p>
        </w:tc>
        <w:tc>
          <w:tcPr>
            <w:tcW w:w="2876" w:type="dxa"/>
          </w:tcPr>
          <w:p w:rsidR="00124F53" w:rsidRPr="00461AD9" w:rsidRDefault="00D10161" w:rsidP="00342A34">
            <w:pPr>
              <w:pStyle w:val="Default"/>
              <w:rPr>
                <w:rFonts w:asciiTheme="minorHAnsi" w:hAnsiTheme="minorHAnsi" w:cstheme="minorHAnsi"/>
                <w:highlight w:val="green"/>
              </w:rPr>
            </w:pPr>
            <w:r w:rsidRPr="00461AD9">
              <w:rPr>
                <w:rFonts w:asciiTheme="minorHAnsi" w:hAnsiTheme="minorHAnsi" w:cstheme="minorHAnsi"/>
                <w:highlight w:val="green"/>
              </w:rPr>
              <w:t>Identify the number of children who have competed across the school year.</w:t>
            </w:r>
          </w:p>
          <w:p w:rsidR="00D10161" w:rsidRPr="00461AD9" w:rsidRDefault="00D10161" w:rsidP="00342A34">
            <w:pPr>
              <w:pStyle w:val="Default"/>
              <w:rPr>
                <w:rFonts w:asciiTheme="minorHAnsi" w:hAnsiTheme="minorHAnsi" w:cstheme="minorHAnsi"/>
                <w:highlight w:val="green"/>
              </w:rPr>
            </w:pPr>
            <w:r w:rsidRPr="00461AD9">
              <w:rPr>
                <w:rFonts w:asciiTheme="minorHAnsi" w:hAnsiTheme="minorHAnsi" w:cstheme="minorHAnsi"/>
                <w:highlight w:val="green"/>
              </w:rPr>
              <w:t>Improve upon it each year.</w:t>
            </w:r>
          </w:p>
          <w:p w:rsidR="00124F53" w:rsidRPr="00461AD9" w:rsidRDefault="00124F53" w:rsidP="00342A34">
            <w:pPr>
              <w:autoSpaceDE w:val="0"/>
              <w:autoSpaceDN w:val="0"/>
              <w:adjustRightInd w:val="0"/>
              <w:rPr>
                <w:rFonts w:cstheme="minorHAnsi"/>
                <w:color w:val="000000"/>
                <w:sz w:val="24"/>
                <w:szCs w:val="24"/>
                <w:highlight w:val="green"/>
              </w:rPr>
            </w:pPr>
          </w:p>
        </w:tc>
        <w:tc>
          <w:tcPr>
            <w:tcW w:w="2363" w:type="dxa"/>
          </w:tcPr>
          <w:p w:rsidR="00124F53" w:rsidRPr="00461AD9" w:rsidRDefault="00184455" w:rsidP="00342A34">
            <w:pPr>
              <w:rPr>
                <w:rFonts w:cstheme="minorHAnsi"/>
                <w:sz w:val="24"/>
                <w:szCs w:val="24"/>
                <w:highlight w:val="green"/>
              </w:rPr>
            </w:pPr>
            <w:r w:rsidRPr="00461AD9">
              <w:rPr>
                <w:rFonts w:cstheme="minorHAnsi"/>
                <w:color w:val="000000"/>
                <w:sz w:val="24"/>
                <w:szCs w:val="24"/>
                <w:highlight w:val="green"/>
              </w:rPr>
              <w:t>Sep – July</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Improve inter-house sports</w:t>
            </w:r>
          </w:p>
        </w:tc>
        <w:tc>
          <w:tcPr>
            <w:tcW w:w="175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Entrust year 6 children with the planning and running of these events</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Every child to participate in some form of Sport, against an opposing house, in an </w:t>
            </w:r>
            <w:r w:rsidR="00186BB5" w:rsidRPr="00461AD9">
              <w:rPr>
                <w:rFonts w:cstheme="minorHAnsi"/>
                <w:color w:val="000000"/>
                <w:sz w:val="24"/>
                <w:szCs w:val="24"/>
                <w:highlight w:val="yellow"/>
              </w:rPr>
              <w:t>engaging activity – not just common sports</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House points to be awarded for victories and keeping the school’s sporting values also.</w:t>
            </w:r>
          </w:p>
        </w:tc>
        <w:tc>
          <w:tcPr>
            <w:tcW w:w="2876"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Raise competition levels amongst all children, including those who often do not participate in a competitive sport.</w:t>
            </w:r>
          </w:p>
        </w:tc>
        <w:tc>
          <w:tcPr>
            <w:tcW w:w="2363" w:type="dxa"/>
          </w:tcPr>
          <w:p w:rsidR="00124F53" w:rsidRPr="00461AD9" w:rsidRDefault="00184455" w:rsidP="00342A34">
            <w:pPr>
              <w:rPr>
                <w:rFonts w:cstheme="minorHAnsi"/>
                <w:sz w:val="24"/>
                <w:szCs w:val="24"/>
                <w:highlight w:val="yellow"/>
              </w:rPr>
            </w:pPr>
            <w:r w:rsidRPr="00461AD9">
              <w:rPr>
                <w:rFonts w:cstheme="minorHAnsi"/>
                <w:color w:val="000000"/>
                <w:sz w:val="24"/>
                <w:szCs w:val="24"/>
                <w:highlight w:val="yellow"/>
              </w:rPr>
              <w:t>Sep – July</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Ensure PE resources are available and fit for purpose </w:t>
            </w:r>
          </w:p>
        </w:tc>
        <w:tc>
          <w:tcPr>
            <w:tcW w:w="175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Friends to support with funding resources and kit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Purchase any additional equipment needed for new activities e.g. Tchoukball and Kin-Ball</w:t>
            </w:r>
          </w:p>
        </w:tc>
        <w:tc>
          <w:tcPr>
            <w:tcW w:w="236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Provide a range of PE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equipment that is safe and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appropriate for all children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throughout the school </w:t>
            </w:r>
          </w:p>
        </w:tc>
        <w:tc>
          <w:tcPr>
            <w:tcW w:w="2362"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Audit PE shed during Summer term.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Share audit with Friends and highlight any equipment needed.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Use Sainsbury’s vouchers to order equipment for lunchtimes and PE. </w:t>
            </w:r>
          </w:p>
        </w:tc>
        <w:tc>
          <w:tcPr>
            <w:tcW w:w="2876" w:type="dxa"/>
          </w:tcPr>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Equipment being used checked by member of staff/coach, every lesson. </w:t>
            </w:r>
          </w:p>
          <w:p w:rsidR="00124F53" w:rsidRPr="00461AD9" w:rsidRDefault="00124F53"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 xml:space="preserve">Sports councillors to check PE shed and equipment regularly and feedback to Sport Leader. </w:t>
            </w:r>
          </w:p>
        </w:tc>
        <w:tc>
          <w:tcPr>
            <w:tcW w:w="2363" w:type="dxa"/>
          </w:tcPr>
          <w:p w:rsidR="00124F53" w:rsidRPr="00461AD9" w:rsidRDefault="00184455" w:rsidP="00342A34">
            <w:pPr>
              <w:autoSpaceDE w:val="0"/>
              <w:autoSpaceDN w:val="0"/>
              <w:adjustRightInd w:val="0"/>
              <w:rPr>
                <w:rFonts w:cstheme="minorHAnsi"/>
                <w:color w:val="000000"/>
                <w:sz w:val="24"/>
                <w:szCs w:val="24"/>
                <w:highlight w:val="green"/>
              </w:rPr>
            </w:pPr>
            <w:r w:rsidRPr="00461AD9">
              <w:rPr>
                <w:rFonts w:cstheme="minorHAnsi"/>
                <w:color w:val="000000"/>
                <w:sz w:val="24"/>
                <w:szCs w:val="24"/>
                <w:highlight w:val="green"/>
              </w:rPr>
              <w:t>Sep – July</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Raise the profile of sport throughout the school </w:t>
            </w:r>
          </w:p>
        </w:tc>
        <w:tc>
          <w:tcPr>
            <w:tcW w:w="1752" w:type="dxa"/>
          </w:tcPr>
          <w:p w:rsidR="00186BB5"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 </w:t>
            </w:r>
          </w:p>
          <w:p w:rsidR="00124F53" w:rsidRPr="00461AD9" w:rsidRDefault="00186BB5"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£3,100</w:t>
            </w:r>
          </w:p>
        </w:tc>
        <w:tc>
          <w:tcPr>
            <w:tcW w:w="2362" w:type="dxa"/>
          </w:tcPr>
          <w:p w:rsidR="00186BB5" w:rsidRPr="00461AD9" w:rsidRDefault="00186BB5" w:rsidP="00342A34">
            <w:pPr>
              <w:autoSpaceDE w:val="0"/>
              <w:autoSpaceDN w:val="0"/>
              <w:adjustRightInd w:val="0"/>
              <w:rPr>
                <w:rFonts w:cstheme="minorHAnsi"/>
                <w:color w:val="000000"/>
                <w:sz w:val="24"/>
                <w:szCs w:val="24"/>
                <w:highlight w:val="red"/>
              </w:rPr>
            </w:pP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Make parents and children </w:t>
            </w:r>
            <w:r w:rsidR="00184455" w:rsidRPr="00461AD9">
              <w:rPr>
                <w:rFonts w:cstheme="minorHAnsi"/>
                <w:color w:val="000000"/>
                <w:sz w:val="24"/>
                <w:szCs w:val="24"/>
                <w:highlight w:val="red"/>
              </w:rPr>
              <w:t>aware</w:t>
            </w:r>
            <w:r w:rsidRPr="00461AD9">
              <w:rPr>
                <w:rFonts w:cstheme="minorHAnsi"/>
                <w:color w:val="000000"/>
                <w:sz w:val="24"/>
                <w:szCs w:val="24"/>
                <w:highlight w:val="red"/>
              </w:rPr>
              <w:t xml:space="preserve"> of how sport is encouraged and taught in the school. </w:t>
            </w: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Increase participation </w:t>
            </w:r>
          </w:p>
          <w:p w:rsidR="00186BB5" w:rsidRPr="00461AD9" w:rsidRDefault="00186BB5" w:rsidP="00342A34">
            <w:pPr>
              <w:autoSpaceDE w:val="0"/>
              <w:autoSpaceDN w:val="0"/>
              <w:adjustRightInd w:val="0"/>
              <w:rPr>
                <w:rFonts w:cstheme="minorHAnsi"/>
                <w:color w:val="000000"/>
                <w:sz w:val="24"/>
                <w:szCs w:val="24"/>
                <w:highlight w:val="red"/>
              </w:rPr>
            </w:pPr>
          </w:p>
          <w:p w:rsidR="00186BB5" w:rsidRPr="00461AD9" w:rsidRDefault="00186BB5"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Pride in appearance and school image</w:t>
            </w:r>
          </w:p>
        </w:tc>
        <w:tc>
          <w:tcPr>
            <w:tcW w:w="2362" w:type="dxa"/>
          </w:tcPr>
          <w:p w:rsidR="00186BB5" w:rsidRPr="00461AD9" w:rsidRDefault="00186BB5" w:rsidP="00342A34">
            <w:pPr>
              <w:autoSpaceDE w:val="0"/>
              <w:autoSpaceDN w:val="0"/>
              <w:adjustRightInd w:val="0"/>
              <w:rPr>
                <w:rFonts w:cstheme="minorHAnsi"/>
                <w:color w:val="000000"/>
                <w:sz w:val="24"/>
                <w:szCs w:val="24"/>
                <w:highlight w:val="red"/>
              </w:rPr>
            </w:pP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Regular assembly updates by sports leader to celebrate and encourage sport/PE. </w:t>
            </w: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Sportsmen visits planned. </w:t>
            </w: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Sports sections added to the newsletter termly. </w:t>
            </w: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Update PE board regularly with children’s participation/photos. </w:t>
            </w: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Use sport councillors to promote sport through activities in school and website. </w:t>
            </w:r>
          </w:p>
        </w:tc>
        <w:tc>
          <w:tcPr>
            <w:tcW w:w="2876" w:type="dxa"/>
          </w:tcPr>
          <w:p w:rsidR="00186BB5" w:rsidRPr="00461AD9" w:rsidRDefault="00186BB5" w:rsidP="00342A34">
            <w:pPr>
              <w:autoSpaceDE w:val="0"/>
              <w:autoSpaceDN w:val="0"/>
              <w:adjustRightInd w:val="0"/>
              <w:rPr>
                <w:rFonts w:cstheme="minorHAnsi"/>
                <w:color w:val="000000"/>
                <w:sz w:val="24"/>
                <w:szCs w:val="24"/>
                <w:highlight w:val="red"/>
              </w:rPr>
            </w:pPr>
          </w:p>
          <w:p w:rsidR="00124F53" w:rsidRPr="00461AD9" w:rsidRDefault="00124F53"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 xml:space="preserve">Teachers/children/parents value PE and sport throughout the school. </w:t>
            </w:r>
          </w:p>
          <w:p w:rsidR="00186BB5" w:rsidRPr="00461AD9" w:rsidRDefault="00186BB5" w:rsidP="00342A34">
            <w:pPr>
              <w:autoSpaceDE w:val="0"/>
              <w:autoSpaceDN w:val="0"/>
              <w:adjustRightInd w:val="0"/>
              <w:rPr>
                <w:rFonts w:cstheme="minorHAnsi"/>
                <w:color w:val="000000"/>
                <w:sz w:val="24"/>
                <w:szCs w:val="24"/>
                <w:highlight w:val="red"/>
              </w:rPr>
            </w:pPr>
          </w:p>
          <w:p w:rsidR="00186BB5" w:rsidRPr="00461AD9" w:rsidRDefault="00186BB5"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PE kits to be in school always</w:t>
            </w:r>
          </w:p>
          <w:p w:rsidR="00186BB5" w:rsidRPr="00461AD9" w:rsidRDefault="00186BB5" w:rsidP="00342A34">
            <w:pPr>
              <w:autoSpaceDE w:val="0"/>
              <w:autoSpaceDN w:val="0"/>
              <w:adjustRightInd w:val="0"/>
              <w:rPr>
                <w:rFonts w:cstheme="minorHAnsi"/>
                <w:color w:val="000000"/>
                <w:sz w:val="24"/>
                <w:szCs w:val="24"/>
                <w:highlight w:val="red"/>
              </w:rPr>
            </w:pPr>
          </w:p>
          <w:p w:rsidR="00186BB5" w:rsidRPr="00461AD9" w:rsidRDefault="00186BB5"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Children to be proud when wearing their sports tops.</w:t>
            </w:r>
          </w:p>
        </w:tc>
        <w:tc>
          <w:tcPr>
            <w:tcW w:w="2363" w:type="dxa"/>
          </w:tcPr>
          <w:p w:rsidR="00186BB5" w:rsidRPr="00461AD9" w:rsidRDefault="00186BB5" w:rsidP="00342A34">
            <w:pPr>
              <w:autoSpaceDE w:val="0"/>
              <w:autoSpaceDN w:val="0"/>
              <w:adjustRightInd w:val="0"/>
              <w:rPr>
                <w:rFonts w:cstheme="minorHAnsi"/>
                <w:color w:val="000000"/>
                <w:sz w:val="24"/>
                <w:szCs w:val="24"/>
                <w:highlight w:val="red"/>
              </w:rPr>
            </w:pPr>
          </w:p>
          <w:p w:rsidR="00124F53" w:rsidRPr="00461AD9" w:rsidRDefault="00184455" w:rsidP="00342A34">
            <w:pPr>
              <w:autoSpaceDE w:val="0"/>
              <w:autoSpaceDN w:val="0"/>
              <w:adjustRightInd w:val="0"/>
              <w:rPr>
                <w:rFonts w:cstheme="minorHAnsi"/>
                <w:color w:val="000000"/>
                <w:sz w:val="24"/>
                <w:szCs w:val="24"/>
                <w:highlight w:val="red"/>
              </w:rPr>
            </w:pPr>
            <w:r w:rsidRPr="00461AD9">
              <w:rPr>
                <w:rFonts w:cstheme="minorHAnsi"/>
                <w:color w:val="000000"/>
                <w:sz w:val="24"/>
                <w:szCs w:val="24"/>
                <w:highlight w:val="red"/>
              </w:rPr>
              <w:t>Sep – July</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Develop links with St.Barts PE and use sports leaders and expertise within JRJ </w:t>
            </w:r>
          </w:p>
        </w:tc>
        <w:tc>
          <w:tcPr>
            <w:tcW w:w="1752" w:type="dxa"/>
          </w:tcPr>
          <w:p w:rsidR="00124F53" w:rsidRPr="00461AD9" w:rsidRDefault="00184455"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Free</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PE leaders to meet with St Barts PE leads/school sports officers to share and communicate support ideas and use of Sports leaders</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Good practices and development areas shared.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Sports leaders promote sport within JRJ and support teaching of NC.</w:t>
            </w:r>
          </w:p>
        </w:tc>
        <w:tc>
          <w:tcPr>
            <w:tcW w:w="2876"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Sports leaders planning and delivering lessons that fit with the NC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JRJ pupils visiting St Barts to take part in pre-planned sporting events to widen experiences and skills</w:t>
            </w:r>
          </w:p>
        </w:tc>
        <w:tc>
          <w:tcPr>
            <w:tcW w:w="2363" w:type="dxa"/>
          </w:tcPr>
          <w:p w:rsidR="00124F53" w:rsidRPr="00461AD9" w:rsidRDefault="00184455" w:rsidP="00342A34">
            <w:pPr>
              <w:rPr>
                <w:rFonts w:cstheme="minorHAnsi"/>
                <w:color w:val="000000"/>
                <w:sz w:val="24"/>
                <w:szCs w:val="24"/>
                <w:highlight w:val="yellow"/>
              </w:rPr>
            </w:pPr>
            <w:r w:rsidRPr="00461AD9">
              <w:rPr>
                <w:rFonts w:cstheme="minorHAnsi"/>
                <w:color w:val="000000"/>
                <w:sz w:val="24"/>
                <w:szCs w:val="24"/>
                <w:highlight w:val="yellow"/>
              </w:rPr>
              <w:t>Nov</w:t>
            </w:r>
            <w:r w:rsidR="00186BB5" w:rsidRPr="00461AD9">
              <w:rPr>
                <w:rFonts w:cstheme="minorHAnsi"/>
                <w:color w:val="000000"/>
                <w:sz w:val="24"/>
                <w:szCs w:val="24"/>
                <w:highlight w:val="yellow"/>
              </w:rPr>
              <w:t xml:space="preserve"> – April</w:t>
            </w:r>
            <w:r w:rsidR="00124F53" w:rsidRPr="00461AD9">
              <w:rPr>
                <w:rFonts w:cstheme="minorHAnsi"/>
                <w:color w:val="000000"/>
                <w:sz w:val="24"/>
                <w:szCs w:val="24"/>
                <w:highlight w:val="yellow"/>
              </w:rPr>
              <w:t xml:space="preserve"> </w:t>
            </w:r>
          </w:p>
          <w:p w:rsidR="00186BB5" w:rsidRPr="00461AD9" w:rsidRDefault="00186BB5" w:rsidP="00342A34">
            <w:pPr>
              <w:rPr>
                <w:rFonts w:cstheme="minorHAnsi"/>
                <w:color w:val="000000"/>
                <w:sz w:val="24"/>
                <w:szCs w:val="24"/>
                <w:highlight w:val="yellow"/>
              </w:rPr>
            </w:pPr>
          </w:p>
          <w:p w:rsidR="00186BB5" w:rsidRPr="00461AD9" w:rsidRDefault="00184455" w:rsidP="00342A34">
            <w:pPr>
              <w:rPr>
                <w:rFonts w:cstheme="minorHAnsi"/>
                <w:sz w:val="24"/>
                <w:szCs w:val="24"/>
                <w:highlight w:val="yellow"/>
              </w:rPr>
            </w:pPr>
            <w:r w:rsidRPr="00461AD9">
              <w:rPr>
                <w:rFonts w:cstheme="minorHAnsi"/>
                <w:color w:val="000000"/>
                <w:sz w:val="24"/>
                <w:szCs w:val="24"/>
                <w:highlight w:val="yellow"/>
              </w:rPr>
              <w:t>Sep – July</w:t>
            </w:r>
          </w:p>
        </w:tc>
      </w:tr>
      <w:tr w:rsidR="00124F53" w:rsidRPr="00E45048" w:rsidTr="00C0344B">
        <w:tc>
          <w:tcPr>
            <w:tcW w:w="297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Pupil premium children to attend at least 1 extra curricula sport club per term </w:t>
            </w:r>
          </w:p>
        </w:tc>
        <w:tc>
          <w:tcPr>
            <w:tcW w:w="175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Free places allocated by all paid clubs for PPG children </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Letter out before end of year detailing all clubs they can choose from for free. </w:t>
            </w:r>
          </w:p>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All outside agencies to agree to at least one free place for PPG children. </w:t>
            </w:r>
          </w:p>
        </w:tc>
        <w:tc>
          <w:tcPr>
            <w:tcW w:w="2362"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All PPG children attending clubs for at least 2 out of 3 terms. </w:t>
            </w:r>
          </w:p>
        </w:tc>
        <w:tc>
          <w:tcPr>
            <w:tcW w:w="2876" w:type="dxa"/>
          </w:tcPr>
          <w:p w:rsidR="00124F53" w:rsidRPr="00461AD9" w:rsidRDefault="00124F5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 xml:space="preserve">Participation recorded every term </w:t>
            </w:r>
          </w:p>
        </w:tc>
        <w:tc>
          <w:tcPr>
            <w:tcW w:w="2363" w:type="dxa"/>
          </w:tcPr>
          <w:p w:rsidR="00124F53" w:rsidRPr="00461AD9" w:rsidRDefault="00184455"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Sep – July</w:t>
            </w:r>
          </w:p>
        </w:tc>
      </w:tr>
      <w:tr w:rsidR="00186BB5" w:rsidRPr="00E45048" w:rsidTr="00C0344B">
        <w:tc>
          <w:tcPr>
            <w:tcW w:w="2972" w:type="dxa"/>
          </w:tcPr>
          <w:p w:rsidR="00186BB5" w:rsidRPr="00461AD9" w:rsidRDefault="00186BB5"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External development of Foundation stage equipment and physical activity areas</w:t>
            </w:r>
          </w:p>
        </w:tc>
        <w:tc>
          <w:tcPr>
            <w:tcW w:w="1752" w:type="dxa"/>
          </w:tcPr>
          <w:p w:rsidR="00186BB5" w:rsidRPr="00461AD9" w:rsidRDefault="00186BB5"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£5,579</w:t>
            </w:r>
          </w:p>
        </w:tc>
        <w:tc>
          <w:tcPr>
            <w:tcW w:w="2362" w:type="dxa"/>
          </w:tcPr>
          <w:p w:rsidR="00186BB5" w:rsidRPr="00461AD9" w:rsidRDefault="00BD468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Raise the interest of children leading healthy lifestyles through exercise in the foundation stage</w:t>
            </w:r>
          </w:p>
        </w:tc>
        <w:tc>
          <w:tcPr>
            <w:tcW w:w="2362" w:type="dxa"/>
          </w:tcPr>
          <w:p w:rsidR="00186BB5" w:rsidRPr="00461AD9" w:rsidRDefault="00BD468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More children seeking to participate in physical activity in and out of school</w:t>
            </w:r>
          </w:p>
          <w:p w:rsidR="00BD4683" w:rsidRPr="00461AD9" w:rsidRDefault="00BD468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More children participating in sport in the junior school as a result of the new developments.</w:t>
            </w:r>
          </w:p>
          <w:p w:rsidR="00BD4683" w:rsidRPr="00461AD9" w:rsidRDefault="00BD468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Less children deemed above the national average for weight</w:t>
            </w:r>
          </w:p>
        </w:tc>
        <w:tc>
          <w:tcPr>
            <w:tcW w:w="2876" w:type="dxa"/>
          </w:tcPr>
          <w:p w:rsidR="00186BB5" w:rsidRPr="00461AD9" w:rsidRDefault="00BD468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Adults observations and correlation to desire to participate physically in exercise</w:t>
            </w:r>
          </w:p>
          <w:p w:rsidR="00BD4683" w:rsidRPr="00461AD9" w:rsidRDefault="00BD468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Usefulness of new areas</w:t>
            </w:r>
          </w:p>
        </w:tc>
        <w:tc>
          <w:tcPr>
            <w:tcW w:w="2363" w:type="dxa"/>
          </w:tcPr>
          <w:p w:rsidR="00186BB5" w:rsidRPr="00461AD9" w:rsidRDefault="00BD4683" w:rsidP="00342A34">
            <w:pPr>
              <w:autoSpaceDE w:val="0"/>
              <w:autoSpaceDN w:val="0"/>
              <w:adjustRightInd w:val="0"/>
              <w:rPr>
                <w:rFonts w:cstheme="minorHAnsi"/>
                <w:color w:val="000000"/>
                <w:sz w:val="24"/>
                <w:szCs w:val="24"/>
                <w:highlight w:val="yellow"/>
              </w:rPr>
            </w:pPr>
            <w:r w:rsidRPr="00461AD9">
              <w:rPr>
                <w:rFonts w:cstheme="minorHAnsi"/>
                <w:color w:val="000000"/>
                <w:sz w:val="24"/>
                <w:szCs w:val="24"/>
                <w:highlight w:val="yellow"/>
              </w:rPr>
              <w:t>Sep 2017 – July 2018</w:t>
            </w:r>
          </w:p>
        </w:tc>
      </w:tr>
      <w:tr w:rsidR="00186BB5" w:rsidRPr="00E45048" w:rsidTr="00C0344B">
        <w:tc>
          <w:tcPr>
            <w:tcW w:w="2972" w:type="dxa"/>
          </w:tcPr>
          <w:p w:rsidR="00186BB5" w:rsidRPr="00E45048" w:rsidRDefault="00186BB5" w:rsidP="00342A34">
            <w:pPr>
              <w:autoSpaceDE w:val="0"/>
              <w:autoSpaceDN w:val="0"/>
              <w:adjustRightInd w:val="0"/>
              <w:rPr>
                <w:rFonts w:cstheme="minorHAnsi"/>
                <w:color w:val="000000"/>
                <w:sz w:val="24"/>
                <w:szCs w:val="24"/>
              </w:rPr>
            </w:pPr>
            <w:r w:rsidRPr="00E45048">
              <w:rPr>
                <w:rFonts w:cstheme="minorHAnsi"/>
                <w:color w:val="000000"/>
                <w:sz w:val="24"/>
                <w:szCs w:val="24"/>
              </w:rPr>
              <w:t>Sports participation and travel</w:t>
            </w:r>
          </w:p>
        </w:tc>
        <w:tc>
          <w:tcPr>
            <w:tcW w:w="1752" w:type="dxa"/>
          </w:tcPr>
          <w:p w:rsidR="00186BB5" w:rsidRPr="00E45048" w:rsidRDefault="00186BB5" w:rsidP="00342A34">
            <w:pPr>
              <w:autoSpaceDE w:val="0"/>
              <w:autoSpaceDN w:val="0"/>
              <w:adjustRightInd w:val="0"/>
              <w:rPr>
                <w:rFonts w:cstheme="minorHAnsi"/>
                <w:color w:val="000000"/>
                <w:sz w:val="24"/>
                <w:szCs w:val="24"/>
              </w:rPr>
            </w:pPr>
            <w:r w:rsidRPr="00E45048">
              <w:rPr>
                <w:rFonts w:cstheme="minorHAnsi"/>
                <w:color w:val="000000"/>
                <w:sz w:val="24"/>
                <w:szCs w:val="24"/>
              </w:rPr>
              <w:t>£3,100</w:t>
            </w:r>
          </w:p>
        </w:tc>
        <w:tc>
          <w:tcPr>
            <w:tcW w:w="2362" w:type="dxa"/>
          </w:tcPr>
          <w:p w:rsidR="00186BB5" w:rsidRPr="00E45048" w:rsidRDefault="00332231" w:rsidP="00342A34">
            <w:pPr>
              <w:autoSpaceDE w:val="0"/>
              <w:autoSpaceDN w:val="0"/>
              <w:adjustRightInd w:val="0"/>
              <w:rPr>
                <w:rFonts w:cstheme="minorHAnsi"/>
                <w:color w:val="000000"/>
                <w:sz w:val="24"/>
                <w:szCs w:val="24"/>
              </w:rPr>
            </w:pPr>
            <w:r w:rsidRPr="00E45048">
              <w:rPr>
                <w:rFonts w:cstheme="minorHAnsi"/>
                <w:color w:val="000000"/>
                <w:sz w:val="24"/>
                <w:szCs w:val="24"/>
              </w:rPr>
              <w:t>Ensure more children have the chance to participate in a competitive sport.</w:t>
            </w:r>
          </w:p>
          <w:p w:rsidR="00332231" w:rsidRPr="00E45048" w:rsidRDefault="00332231" w:rsidP="00342A34">
            <w:pPr>
              <w:autoSpaceDE w:val="0"/>
              <w:autoSpaceDN w:val="0"/>
              <w:adjustRightInd w:val="0"/>
              <w:rPr>
                <w:rFonts w:cstheme="minorHAnsi"/>
                <w:color w:val="000000"/>
                <w:sz w:val="24"/>
                <w:szCs w:val="24"/>
              </w:rPr>
            </w:pPr>
            <w:r w:rsidRPr="00E45048">
              <w:rPr>
                <w:rFonts w:cstheme="minorHAnsi"/>
                <w:color w:val="000000"/>
                <w:sz w:val="24"/>
                <w:szCs w:val="24"/>
              </w:rPr>
              <w:t>Also, in non-traditional sports like seated volleyball.</w:t>
            </w:r>
          </w:p>
        </w:tc>
        <w:tc>
          <w:tcPr>
            <w:tcW w:w="2362" w:type="dxa"/>
          </w:tcPr>
          <w:p w:rsidR="00186BB5" w:rsidRPr="00E45048" w:rsidRDefault="00332231" w:rsidP="00342A34">
            <w:pPr>
              <w:autoSpaceDE w:val="0"/>
              <w:autoSpaceDN w:val="0"/>
              <w:adjustRightInd w:val="0"/>
              <w:rPr>
                <w:rFonts w:cstheme="minorHAnsi"/>
                <w:color w:val="000000"/>
                <w:sz w:val="24"/>
                <w:szCs w:val="24"/>
              </w:rPr>
            </w:pPr>
            <w:r w:rsidRPr="00E45048">
              <w:rPr>
                <w:rFonts w:cstheme="minorHAnsi"/>
                <w:color w:val="000000"/>
                <w:sz w:val="24"/>
                <w:szCs w:val="24"/>
              </w:rPr>
              <w:t>Increased numbers of participation</w:t>
            </w:r>
          </w:p>
          <w:p w:rsidR="00332231" w:rsidRPr="00E45048" w:rsidRDefault="00332231" w:rsidP="00342A34">
            <w:pPr>
              <w:autoSpaceDE w:val="0"/>
              <w:autoSpaceDN w:val="0"/>
              <w:adjustRightInd w:val="0"/>
              <w:rPr>
                <w:rFonts w:cstheme="minorHAnsi"/>
                <w:color w:val="000000"/>
                <w:sz w:val="24"/>
                <w:szCs w:val="24"/>
              </w:rPr>
            </w:pPr>
            <w:r w:rsidRPr="00E45048">
              <w:rPr>
                <w:rFonts w:cstheme="minorHAnsi"/>
                <w:color w:val="000000"/>
                <w:sz w:val="24"/>
                <w:szCs w:val="24"/>
              </w:rPr>
              <w:t>Increased numbers of sports participated in</w:t>
            </w:r>
          </w:p>
        </w:tc>
        <w:tc>
          <w:tcPr>
            <w:tcW w:w="2876" w:type="dxa"/>
          </w:tcPr>
          <w:p w:rsidR="00186BB5" w:rsidRPr="00E45048" w:rsidRDefault="00332231" w:rsidP="00342A34">
            <w:pPr>
              <w:autoSpaceDE w:val="0"/>
              <w:autoSpaceDN w:val="0"/>
              <w:adjustRightInd w:val="0"/>
              <w:rPr>
                <w:rFonts w:cstheme="minorHAnsi"/>
                <w:color w:val="000000"/>
                <w:sz w:val="24"/>
                <w:szCs w:val="24"/>
              </w:rPr>
            </w:pPr>
            <w:r w:rsidRPr="00E45048">
              <w:rPr>
                <w:rFonts w:cstheme="minorHAnsi"/>
                <w:color w:val="000000"/>
                <w:sz w:val="24"/>
                <w:szCs w:val="24"/>
              </w:rPr>
              <w:t>Figures</w:t>
            </w:r>
            <w:r w:rsidR="00BD4683" w:rsidRPr="00E45048">
              <w:rPr>
                <w:rFonts w:cstheme="minorHAnsi"/>
                <w:color w:val="000000"/>
                <w:sz w:val="24"/>
                <w:szCs w:val="24"/>
              </w:rPr>
              <w:t xml:space="preserve"> obtained </w:t>
            </w:r>
          </w:p>
          <w:p w:rsidR="00332231" w:rsidRPr="00E45048" w:rsidRDefault="00332231" w:rsidP="00342A34">
            <w:pPr>
              <w:autoSpaceDE w:val="0"/>
              <w:autoSpaceDN w:val="0"/>
              <w:adjustRightInd w:val="0"/>
              <w:rPr>
                <w:rFonts w:cstheme="minorHAnsi"/>
                <w:color w:val="000000"/>
                <w:sz w:val="24"/>
                <w:szCs w:val="24"/>
              </w:rPr>
            </w:pPr>
            <w:r w:rsidRPr="00E45048">
              <w:rPr>
                <w:rFonts w:cstheme="minorHAnsi"/>
                <w:color w:val="000000"/>
                <w:sz w:val="24"/>
                <w:szCs w:val="24"/>
              </w:rPr>
              <w:t>Results</w:t>
            </w:r>
            <w:r w:rsidR="00BD4683" w:rsidRPr="00E45048">
              <w:rPr>
                <w:rFonts w:cstheme="minorHAnsi"/>
                <w:color w:val="000000"/>
                <w:sz w:val="24"/>
                <w:szCs w:val="24"/>
              </w:rPr>
              <w:t xml:space="preserve"> against other schools</w:t>
            </w:r>
          </w:p>
          <w:p w:rsidR="00332231" w:rsidRPr="00E45048" w:rsidRDefault="00332231" w:rsidP="00342A34">
            <w:pPr>
              <w:autoSpaceDE w:val="0"/>
              <w:autoSpaceDN w:val="0"/>
              <w:adjustRightInd w:val="0"/>
              <w:rPr>
                <w:rFonts w:cstheme="minorHAnsi"/>
                <w:color w:val="000000"/>
                <w:sz w:val="24"/>
                <w:szCs w:val="24"/>
              </w:rPr>
            </w:pPr>
            <w:r w:rsidRPr="00E45048">
              <w:rPr>
                <w:rFonts w:cstheme="minorHAnsi"/>
                <w:color w:val="000000"/>
                <w:sz w:val="24"/>
                <w:szCs w:val="24"/>
              </w:rPr>
              <w:t>Children’s belief that they can be chosen for events</w:t>
            </w:r>
          </w:p>
        </w:tc>
        <w:tc>
          <w:tcPr>
            <w:tcW w:w="2363" w:type="dxa"/>
          </w:tcPr>
          <w:p w:rsidR="00186BB5" w:rsidRPr="00E45048" w:rsidRDefault="00BD4683" w:rsidP="00342A34">
            <w:pPr>
              <w:autoSpaceDE w:val="0"/>
              <w:autoSpaceDN w:val="0"/>
              <w:adjustRightInd w:val="0"/>
              <w:rPr>
                <w:rFonts w:cstheme="minorHAnsi"/>
                <w:color w:val="000000"/>
                <w:sz w:val="24"/>
                <w:szCs w:val="24"/>
              </w:rPr>
            </w:pPr>
            <w:r w:rsidRPr="00E45048">
              <w:rPr>
                <w:rFonts w:cstheme="minorHAnsi"/>
                <w:color w:val="000000"/>
                <w:sz w:val="24"/>
                <w:szCs w:val="24"/>
              </w:rPr>
              <w:t>May 2017 – July 2018</w:t>
            </w:r>
          </w:p>
        </w:tc>
      </w:tr>
    </w:tbl>
    <w:p w:rsidR="001B234B" w:rsidRPr="00E45048" w:rsidRDefault="001B234B" w:rsidP="003B5087">
      <w:pPr>
        <w:rPr>
          <w:rFonts w:cstheme="minorHAnsi"/>
          <w:sz w:val="24"/>
          <w:szCs w:val="24"/>
        </w:rPr>
      </w:pPr>
    </w:p>
    <w:p w:rsidR="00CF0EA8" w:rsidRPr="00E45048" w:rsidRDefault="00CF0EA8" w:rsidP="001B234B">
      <w:pPr>
        <w:autoSpaceDE w:val="0"/>
        <w:autoSpaceDN w:val="0"/>
        <w:adjustRightInd w:val="0"/>
        <w:spacing w:after="0" w:line="240" w:lineRule="auto"/>
        <w:rPr>
          <w:rFonts w:cstheme="minorHAnsi"/>
          <w:b/>
          <w:bCs/>
          <w:color w:val="000000"/>
          <w:sz w:val="24"/>
          <w:szCs w:val="24"/>
        </w:rPr>
      </w:pPr>
    </w:p>
    <w:sectPr w:rsidR="00CF0EA8" w:rsidRPr="00E45048" w:rsidSect="00880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8BB"/>
    <w:multiLevelType w:val="hybridMultilevel"/>
    <w:tmpl w:val="3710CA66"/>
    <w:lvl w:ilvl="0" w:tplc="0D0621C0">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4690B"/>
    <w:multiLevelType w:val="hybridMultilevel"/>
    <w:tmpl w:val="C68A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091E3C"/>
    <w:multiLevelType w:val="multilevel"/>
    <w:tmpl w:val="861A1A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20C2D"/>
    <w:multiLevelType w:val="multilevel"/>
    <w:tmpl w:val="A7D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414F0"/>
    <w:multiLevelType w:val="hybridMultilevel"/>
    <w:tmpl w:val="BA9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F395D"/>
    <w:multiLevelType w:val="hybridMultilevel"/>
    <w:tmpl w:val="A25A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7"/>
    <w:rsid w:val="000A324F"/>
    <w:rsid w:val="00124F53"/>
    <w:rsid w:val="00184455"/>
    <w:rsid w:val="00186BB5"/>
    <w:rsid w:val="001B234B"/>
    <w:rsid w:val="00224CFD"/>
    <w:rsid w:val="002D7878"/>
    <w:rsid w:val="002E5FCB"/>
    <w:rsid w:val="00325D12"/>
    <w:rsid w:val="00331B38"/>
    <w:rsid w:val="00332231"/>
    <w:rsid w:val="003B5087"/>
    <w:rsid w:val="00461AD9"/>
    <w:rsid w:val="004850C9"/>
    <w:rsid w:val="00495AF0"/>
    <w:rsid w:val="00543B3E"/>
    <w:rsid w:val="0059578D"/>
    <w:rsid w:val="005A2C28"/>
    <w:rsid w:val="00602CCA"/>
    <w:rsid w:val="007B1404"/>
    <w:rsid w:val="008406F4"/>
    <w:rsid w:val="00880998"/>
    <w:rsid w:val="00967753"/>
    <w:rsid w:val="00993C03"/>
    <w:rsid w:val="00A062E9"/>
    <w:rsid w:val="00A26853"/>
    <w:rsid w:val="00A801B8"/>
    <w:rsid w:val="00A83F23"/>
    <w:rsid w:val="00B106CF"/>
    <w:rsid w:val="00B34E66"/>
    <w:rsid w:val="00BA48A7"/>
    <w:rsid w:val="00BD4683"/>
    <w:rsid w:val="00C0344B"/>
    <w:rsid w:val="00CE2239"/>
    <w:rsid w:val="00CF0EA8"/>
    <w:rsid w:val="00D10161"/>
    <w:rsid w:val="00D804C9"/>
    <w:rsid w:val="00DA227B"/>
    <w:rsid w:val="00DA24F3"/>
    <w:rsid w:val="00E45048"/>
    <w:rsid w:val="00E86712"/>
    <w:rsid w:val="00EE2CA4"/>
    <w:rsid w:val="00EF0DA7"/>
    <w:rsid w:val="00F034D6"/>
    <w:rsid w:val="00F9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092AF-8CA7-4002-AFC5-1C6D65C1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87"/>
    <w:rPr>
      <w:rFonts w:ascii="Tahoma" w:hAnsi="Tahoma" w:cs="Tahoma"/>
      <w:sz w:val="16"/>
      <w:szCs w:val="16"/>
    </w:rPr>
  </w:style>
  <w:style w:type="paragraph" w:customStyle="1" w:styleId="Default">
    <w:name w:val="Default"/>
    <w:rsid w:val="003B5087"/>
    <w:pPr>
      <w:autoSpaceDE w:val="0"/>
      <w:autoSpaceDN w:val="0"/>
      <w:adjustRightInd w:val="0"/>
      <w:spacing w:after="0" w:line="240" w:lineRule="auto"/>
    </w:pPr>
    <w:rPr>
      <w:rFonts w:ascii="Arial Rounded MT Bold" w:hAnsi="Arial Rounded MT Bold" w:cs="Arial Rounded MT Bold"/>
      <w:color w:val="000000"/>
      <w:sz w:val="24"/>
      <w:szCs w:val="24"/>
    </w:rPr>
  </w:style>
  <w:style w:type="table" w:styleId="TableGrid">
    <w:name w:val="Table Grid"/>
    <w:basedOn w:val="TableNormal"/>
    <w:uiPriority w:val="59"/>
    <w:rsid w:val="003B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PSwan</dc:creator>
  <cp:lastModifiedBy>Felix Rayner</cp:lastModifiedBy>
  <cp:revision>2</cp:revision>
  <cp:lastPrinted>2018-07-05T08:54:00Z</cp:lastPrinted>
  <dcterms:created xsi:type="dcterms:W3CDTF">2018-10-16T12:29:00Z</dcterms:created>
  <dcterms:modified xsi:type="dcterms:W3CDTF">2018-10-16T12:29:00Z</dcterms:modified>
</cp:coreProperties>
</file>